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1B99E" w14:textId="77777777" w:rsidR="00981C07" w:rsidRPr="006F47DE" w:rsidRDefault="009F0947" w:rsidP="00057ABA">
      <w:pPr>
        <w:rPr>
          <w:rFonts w:asciiTheme="minorHAnsi" w:hAnsiTheme="minorHAnsi" w:cstheme="minorHAnsi"/>
          <w:b/>
          <w:noProof/>
          <w:color w:val="000000" w:themeColor="text1"/>
          <w:sz w:val="22"/>
          <w:szCs w:val="22"/>
          <w:lang w:eastAsia="en-GB"/>
        </w:rPr>
      </w:pPr>
      <w:r w:rsidRPr="006F47DE">
        <w:rPr>
          <w:rFonts w:asciiTheme="minorHAnsi" w:hAnsiTheme="minorHAnsi" w:cstheme="minorHAnsi"/>
          <w:b/>
          <w:noProof/>
          <w:color w:val="000000" w:themeColor="text1"/>
          <w:sz w:val="22"/>
          <w:szCs w:val="22"/>
          <w:lang w:eastAsia="en-GB"/>
        </w:rPr>
        <w:drawing>
          <wp:inline distT="0" distB="0" distL="0" distR="0" wp14:anchorId="04DE21E4" wp14:editId="50A298A7">
            <wp:extent cx="2695074" cy="646106"/>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733693" cy="655364"/>
                    </a:xfrm>
                    <a:prstGeom prst="rect">
                      <a:avLst/>
                    </a:prstGeom>
                    <a:noFill/>
                    <a:ln w="9525">
                      <a:noFill/>
                      <a:miter lim="800000"/>
                      <a:headEnd/>
                      <a:tailEnd/>
                    </a:ln>
                  </pic:spPr>
                </pic:pic>
              </a:graphicData>
            </a:graphic>
          </wp:inline>
        </w:drawing>
      </w:r>
    </w:p>
    <w:p w14:paraId="5922B1BA" w14:textId="77777777" w:rsidR="004F1154" w:rsidRPr="006F47DE" w:rsidRDefault="004F1154" w:rsidP="00057ABA">
      <w:pPr>
        <w:rPr>
          <w:rFonts w:asciiTheme="minorHAnsi" w:hAnsiTheme="minorHAnsi" w:cstheme="minorHAnsi"/>
          <w:b/>
          <w:iCs/>
          <w:color w:val="000000" w:themeColor="text1"/>
          <w:sz w:val="22"/>
          <w:szCs w:val="22"/>
        </w:rPr>
      </w:pPr>
    </w:p>
    <w:tbl>
      <w:tblPr>
        <w:tblW w:w="922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5"/>
        <w:gridCol w:w="3408"/>
        <w:gridCol w:w="1331"/>
        <w:gridCol w:w="2877"/>
      </w:tblGrid>
      <w:tr w:rsidR="003A0E88" w:rsidRPr="006F47DE" w14:paraId="5C446C09" w14:textId="77777777" w:rsidTr="007972CB">
        <w:tc>
          <w:tcPr>
            <w:tcW w:w="1605" w:type="dxa"/>
            <w:shd w:val="clear" w:color="auto" w:fill="FFFF00"/>
          </w:tcPr>
          <w:p w14:paraId="25D547E9" w14:textId="77777777" w:rsidR="00452A1B" w:rsidRPr="006F47DE" w:rsidRDefault="00452A1B" w:rsidP="00057ABA">
            <w:pPr>
              <w:rPr>
                <w:rFonts w:asciiTheme="minorHAnsi" w:hAnsiTheme="minorHAnsi" w:cstheme="minorHAnsi"/>
                <w:b/>
                <w:bCs/>
                <w:color w:val="000000" w:themeColor="text1"/>
                <w:sz w:val="22"/>
                <w:szCs w:val="22"/>
              </w:rPr>
            </w:pPr>
            <w:r w:rsidRPr="006F47DE">
              <w:rPr>
                <w:rFonts w:asciiTheme="minorHAnsi" w:hAnsiTheme="minorHAnsi" w:cstheme="minorHAnsi"/>
                <w:b/>
                <w:bCs/>
                <w:color w:val="000000" w:themeColor="text1"/>
                <w:sz w:val="22"/>
                <w:szCs w:val="22"/>
              </w:rPr>
              <w:t>Job Title</w:t>
            </w:r>
          </w:p>
        </w:tc>
        <w:tc>
          <w:tcPr>
            <w:tcW w:w="3408" w:type="dxa"/>
          </w:tcPr>
          <w:p w14:paraId="30A8D0D0" w14:textId="7B5D5950" w:rsidR="007B2B3A" w:rsidRPr="006F47DE" w:rsidRDefault="00005FD1" w:rsidP="00057ABA">
            <w:pPr>
              <w:rPr>
                <w:rFonts w:asciiTheme="minorHAnsi" w:hAnsiTheme="minorHAnsi" w:cstheme="minorHAnsi"/>
                <w:bCs/>
                <w:iCs/>
                <w:color w:val="000000" w:themeColor="text1"/>
                <w:sz w:val="22"/>
                <w:szCs w:val="22"/>
              </w:rPr>
            </w:pPr>
            <w:r w:rsidRPr="006F47DE">
              <w:rPr>
                <w:rFonts w:asciiTheme="minorHAnsi" w:hAnsiTheme="minorHAnsi" w:cstheme="minorHAnsi"/>
                <w:b/>
                <w:bCs/>
                <w:color w:val="000000"/>
                <w:sz w:val="22"/>
                <w:szCs w:val="22"/>
              </w:rPr>
              <w:t>Deputy Stage Manager</w:t>
            </w:r>
            <w:r w:rsidR="006F47DE">
              <w:rPr>
                <w:rFonts w:asciiTheme="minorHAnsi" w:hAnsiTheme="minorHAnsi" w:cstheme="minorHAnsi"/>
                <w:b/>
                <w:bCs/>
                <w:color w:val="000000"/>
                <w:sz w:val="22"/>
                <w:szCs w:val="22"/>
              </w:rPr>
              <w:t>, Aladdin</w:t>
            </w:r>
          </w:p>
        </w:tc>
        <w:tc>
          <w:tcPr>
            <w:tcW w:w="1331" w:type="dxa"/>
            <w:shd w:val="clear" w:color="auto" w:fill="FFFF00"/>
          </w:tcPr>
          <w:p w14:paraId="575F8BD0" w14:textId="77777777" w:rsidR="00452A1B" w:rsidRPr="006F47DE" w:rsidRDefault="00452A1B" w:rsidP="00057ABA">
            <w:pPr>
              <w:rPr>
                <w:rFonts w:asciiTheme="minorHAnsi" w:hAnsiTheme="minorHAnsi" w:cstheme="minorHAnsi"/>
                <w:color w:val="000000" w:themeColor="text1"/>
                <w:sz w:val="22"/>
                <w:szCs w:val="22"/>
              </w:rPr>
            </w:pPr>
            <w:r w:rsidRPr="006F47DE">
              <w:rPr>
                <w:rFonts w:asciiTheme="minorHAnsi" w:hAnsiTheme="minorHAnsi" w:cstheme="minorHAnsi"/>
                <w:b/>
                <w:bCs/>
                <w:color w:val="000000" w:themeColor="text1"/>
                <w:sz w:val="22"/>
                <w:szCs w:val="22"/>
              </w:rPr>
              <w:t>Department</w:t>
            </w:r>
          </w:p>
        </w:tc>
        <w:tc>
          <w:tcPr>
            <w:tcW w:w="2877" w:type="dxa"/>
          </w:tcPr>
          <w:p w14:paraId="078389A6" w14:textId="103299D6" w:rsidR="00452A1B" w:rsidRPr="006F47DE" w:rsidRDefault="00005FD1" w:rsidP="00057ABA">
            <w:pPr>
              <w:rPr>
                <w:rFonts w:asciiTheme="minorHAnsi" w:hAnsiTheme="minorHAnsi" w:cstheme="minorHAnsi"/>
                <w:iCs/>
                <w:color w:val="000000" w:themeColor="text1"/>
                <w:sz w:val="22"/>
                <w:szCs w:val="22"/>
              </w:rPr>
            </w:pPr>
            <w:r w:rsidRPr="006F47DE">
              <w:rPr>
                <w:rFonts w:asciiTheme="minorHAnsi" w:hAnsiTheme="minorHAnsi" w:cstheme="minorHAnsi"/>
                <w:iCs/>
                <w:color w:val="000000" w:themeColor="text1"/>
                <w:sz w:val="22"/>
                <w:szCs w:val="22"/>
              </w:rPr>
              <w:t>Stage Management</w:t>
            </w:r>
          </w:p>
        </w:tc>
      </w:tr>
      <w:tr w:rsidR="003A0E88" w:rsidRPr="006F47DE" w14:paraId="486E311E" w14:textId="77777777" w:rsidTr="007972CB">
        <w:tc>
          <w:tcPr>
            <w:tcW w:w="1605" w:type="dxa"/>
            <w:shd w:val="clear" w:color="auto" w:fill="FFFF00"/>
          </w:tcPr>
          <w:p w14:paraId="47F18117" w14:textId="77777777" w:rsidR="005413E8" w:rsidRPr="006F47DE" w:rsidRDefault="005413E8" w:rsidP="00057ABA">
            <w:pPr>
              <w:rPr>
                <w:rFonts w:asciiTheme="minorHAnsi" w:hAnsiTheme="minorHAnsi" w:cstheme="minorHAnsi"/>
                <w:b/>
                <w:color w:val="000000" w:themeColor="text1"/>
                <w:sz w:val="22"/>
                <w:szCs w:val="22"/>
              </w:rPr>
            </w:pPr>
            <w:r w:rsidRPr="006F47DE">
              <w:rPr>
                <w:rFonts w:asciiTheme="minorHAnsi" w:hAnsiTheme="minorHAnsi" w:cstheme="minorHAnsi"/>
                <w:b/>
                <w:color w:val="000000" w:themeColor="text1"/>
                <w:sz w:val="22"/>
                <w:szCs w:val="22"/>
              </w:rPr>
              <w:t>Position Type</w:t>
            </w:r>
          </w:p>
        </w:tc>
        <w:tc>
          <w:tcPr>
            <w:tcW w:w="3408" w:type="dxa"/>
          </w:tcPr>
          <w:p w14:paraId="16F237CF" w14:textId="3B43851E" w:rsidR="005413E8" w:rsidRPr="006F47DE" w:rsidRDefault="004F1154" w:rsidP="00057ABA">
            <w:pPr>
              <w:rPr>
                <w:rFonts w:asciiTheme="minorHAnsi" w:hAnsiTheme="minorHAnsi" w:cstheme="minorHAnsi"/>
                <w:color w:val="000000" w:themeColor="text1"/>
                <w:sz w:val="22"/>
                <w:szCs w:val="22"/>
              </w:rPr>
            </w:pPr>
            <w:r w:rsidRPr="006F47DE">
              <w:rPr>
                <w:rFonts w:asciiTheme="minorHAnsi" w:hAnsiTheme="minorHAnsi" w:cstheme="minorHAnsi"/>
                <w:color w:val="000000" w:themeColor="text1"/>
                <w:sz w:val="22"/>
                <w:szCs w:val="22"/>
              </w:rPr>
              <w:t>F</w:t>
            </w:r>
            <w:r w:rsidR="007D68F9" w:rsidRPr="006F47DE">
              <w:rPr>
                <w:rFonts w:asciiTheme="minorHAnsi" w:hAnsiTheme="minorHAnsi" w:cstheme="minorHAnsi"/>
                <w:color w:val="000000" w:themeColor="text1"/>
                <w:sz w:val="22"/>
                <w:szCs w:val="22"/>
              </w:rPr>
              <w:t xml:space="preserve">ixed </w:t>
            </w:r>
            <w:r w:rsidRPr="006F47DE">
              <w:rPr>
                <w:rFonts w:asciiTheme="minorHAnsi" w:hAnsiTheme="minorHAnsi" w:cstheme="minorHAnsi"/>
                <w:color w:val="000000" w:themeColor="text1"/>
                <w:sz w:val="22"/>
                <w:szCs w:val="22"/>
              </w:rPr>
              <w:t>T</w:t>
            </w:r>
            <w:r w:rsidR="007D68F9" w:rsidRPr="006F47DE">
              <w:rPr>
                <w:rFonts w:asciiTheme="minorHAnsi" w:hAnsiTheme="minorHAnsi" w:cstheme="minorHAnsi"/>
                <w:color w:val="000000" w:themeColor="text1"/>
                <w:sz w:val="22"/>
                <w:szCs w:val="22"/>
              </w:rPr>
              <w:t xml:space="preserve">erm </w:t>
            </w:r>
            <w:r w:rsidRPr="006F47DE">
              <w:rPr>
                <w:rFonts w:asciiTheme="minorHAnsi" w:hAnsiTheme="minorHAnsi" w:cstheme="minorHAnsi"/>
                <w:color w:val="000000" w:themeColor="text1"/>
                <w:sz w:val="22"/>
                <w:szCs w:val="22"/>
              </w:rPr>
              <w:t>C</w:t>
            </w:r>
            <w:r w:rsidR="007D68F9" w:rsidRPr="006F47DE">
              <w:rPr>
                <w:rFonts w:asciiTheme="minorHAnsi" w:hAnsiTheme="minorHAnsi" w:cstheme="minorHAnsi"/>
                <w:color w:val="000000" w:themeColor="text1"/>
                <w:sz w:val="22"/>
                <w:szCs w:val="22"/>
              </w:rPr>
              <w:t>ontract</w:t>
            </w:r>
            <w:r w:rsidRPr="006F47DE">
              <w:rPr>
                <w:rFonts w:asciiTheme="minorHAnsi" w:hAnsiTheme="minorHAnsi" w:cstheme="minorHAnsi"/>
                <w:color w:val="000000" w:themeColor="text1"/>
                <w:sz w:val="22"/>
                <w:szCs w:val="22"/>
              </w:rPr>
              <w:t xml:space="preserve"> </w:t>
            </w:r>
          </w:p>
        </w:tc>
        <w:tc>
          <w:tcPr>
            <w:tcW w:w="1331" w:type="dxa"/>
            <w:shd w:val="clear" w:color="auto" w:fill="FFFF00"/>
          </w:tcPr>
          <w:p w14:paraId="6553BB9E" w14:textId="77777777" w:rsidR="005413E8" w:rsidRPr="006F47DE" w:rsidRDefault="005413E8" w:rsidP="00057ABA">
            <w:pPr>
              <w:rPr>
                <w:rFonts w:asciiTheme="minorHAnsi" w:hAnsiTheme="minorHAnsi" w:cstheme="minorHAnsi"/>
                <w:color w:val="000000" w:themeColor="text1"/>
                <w:sz w:val="22"/>
                <w:szCs w:val="22"/>
              </w:rPr>
            </w:pPr>
            <w:r w:rsidRPr="006F47DE">
              <w:rPr>
                <w:rFonts w:asciiTheme="minorHAnsi" w:hAnsiTheme="minorHAnsi" w:cstheme="minorHAnsi"/>
                <w:b/>
                <w:color w:val="000000" w:themeColor="text1"/>
                <w:sz w:val="22"/>
                <w:szCs w:val="22"/>
              </w:rPr>
              <w:t>Location</w:t>
            </w:r>
          </w:p>
        </w:tc>
        <w:tc>
          <w:tcPr>
            <w:tcW w:w="2877" w:type="dxa"/>
          </w:tcPr>
          <w:p w14:paraId="585177CF" w14:textId="4AB3A1AA" w:rsidR="005413E8" w:rsidRPr="006F47DE" w:rsidRDefault="00005FD1" w:rsidP="00057ABA">
            <w:pPr>
              <w:rPr>
                <w:rFonts w:asciiTheme="minorHAnsi" w:hAnsiTheme="minorHAnsi" w:cstheme="minorHAnsi"/>
                <w:color w:val="000000" w:themeColor="text1"/>
                <w:sz w:val="22"/>
                <w:szCs w:val="22"/>
              </w:rPr>
            </w:pPr>
            <w:proofErr w:type="spellStart"/>
            <w:r w:rsidRPr="006F47DE">
              <w:rPr>
                <w:rFonts w:asciiTheme="minorHAnsi" w:hAnsiTheme="minorHAnsi" w:cstheme="minorHAnsi"/>
                <w:color w:val="000000" w:themeColor="text1"/>
                <w:sz w:val="22"/>
                <w:szCs w:val="22"/>
              </w:rPr>
              <w:t>Uk</w:t>
            </w:r>
            <w:proofErr w:type="spellEnd"/>
            <w:r w:rsidRPr="006F47DE">
              <w:rPr>
                <w:rFonts w:asciiTheme="minorHAnsi" w:hAnsiTheme="minorHAnsi" w:cstheme="minorHAnsi"/>
                <w:color w:val="000000" w:themeColor="text1"/>
                <w:sz w:val="22"/>
                <w:szCs w:val="22"/>
              </w:rPr>
              <w:t xml:space="preserve"> Tour</w:t>
            </w:r>
          </w:p>
        </w:tc>
      </w:tr>
      <w:tr w:rsidR="003A0E88" w:rsidRPr="006F47DE" w14:paraId="1E3DE773" w14:textId="77777777" w:rsidTr="007972CB">
        <w:tc>
          <w:tcPr>
            <w:tcW w:w="1605" w:type="dxa"/>
            <w:shd w:val="clear" w:color="auto" w:fill="FFFF00"/>
          </w:tcPr>
          <w:p w14:paraId="465F1B79" w14:textId="77777777" w:rsidR="005413E8" w:rsidRPr="006F47DE" w:rsidRDefault="005413E8" w:rsidP="00057ABA">
            <w:pPr>
              <w:rPr>
                <w:rFonts w:asciiTheme="minorHAnsi" w:hAnsiTheme="minorHAnsi" w:cstheme="minorHAnsi"/>
                <w:b/>
                <w:color w:val="000000" w:themeColor="text1"/>
                <w:sz w:val="22"/>
                <w:szCs w:val="22"/>
              </w:rPr>
            </w:pPr>
            <w:r w:rsidRPr="006F47DE">
              <w:rPr>
                <w:rFonts w:asciiTheme="minorHAnsi" w:hAnsiTheme="minorHAnsi" w:cstheme="minorHAnsi"/>
                <w:b/>
                <w:color w:val="000000" w:themeColor="text1"/>
                <w:sz w:val="22"/>
                <w:szCs w:val="22"/>
              </w:rPr>
              <w:t>Reports to</w:t>
            </w:r>
          </w:p>
        </w:tc>
        <w:tc>
          <w:tcPr>
            <w:tcW w:w="3408" w:type="dxa"/>
          </w:tcPr>
          <w:p w14:paraId="49ADC70D" w14:textId="3C420873" w:rsidR="005413E8" w:rsidRPr="006F47DE" w:rsidRDefault="00005FD1" w:rsidP="00057ABA">
            <w:pPr>
              <w:rPr>
                <w:rFonts w:asciiTheme="minorHAnsi" w:hAnsiTheme="minorHAnsi" w:cstheme="minorHAnsi"/>
                <w:color w:val="000000" w:themeColor="text1"/>
                <w:sz w:val="22"/>
                <w:szCs w:val="22"/>
              </w:rPr>
            </w:pPr>
            <w:r w:rsidRPr="006F47DE">
              <w:rPr>
                <w:rFonts w:asciiTheme="minorHAnsi" w:hAnsiTheme="minorHAnsi" w:cstheme="minorHAnsi"/>
                <w:color w:val="000000" w:themeColor="text1"/>
                <w:sz w:val="22"/>
                <w:szCs w:val="22"/>
              </w:rPr>
              <w:t>Stage Manager, Company and Deputy</w:t>
            </w:r>
            <w:r w:rsidR="009370A0" w:rsidRPr="006F47DE">
              <w:rPr>
                <w:rFonts w:asciiTheme="minorHAnsi" w:hAnsiTheme="minorHAnsi" w:cstheme="minorHAnsi"/>
                <w:color w:val="000000" w:themeColor="text1"/>
                <w:sz w:val="22"/>
                <w:szCs w:val="22"/>
              </w:rPr>
              <w:t xml:space="preserve"> Company Manager, General Management</w:t>
            </w:r>
          </w:p>
        </w:tc>
        <w:tc>
          <w:tcPr>
            <w:tcW w:w="1331" w:type="dxa"/>
            <w:shd w:val="clear" w:color="auto" w:fill="FFFF00"/>
          </w:tcPr>
          <w:p w14:paraId="2ABA0C40" w14:textId="77777777" w:rsidR="005413E8" w:rsidRPr="006F47DE" w:rsidRDefault="005413E8" w:rsidP="00057ABA">
            <w:pPr>
              <w:rPr>
                <w:rFonts w:asciiTheme="minorHAnsi" w:hAnsiTheme="minorHAnsi" w:cstheme="minorHAnsi"/>
                <w:b/>
                <w:color w:val="000000" w:themeColor="text1"/>
                <w:sz w:val="22"/>
                <w:szCs w:val="22"/>
              </w:rPr>
            </w:pPr>
            <w:r w:rsidRPr="006F47DE">
              <w:rPr>
                <w:rFonts w:asciiTheme="minorHAnsi" w:hAnsiTheme="minorHAnsi" w:cstheme="minorHAnsi"/>
                <w:b/>
                <w:color w:val="000000" w:themeColor="text1"/>
                <w:sz w:val="22"/>
                <w:szCs w:val="22"/>
              </w:rPr>
              <w:t>Direct reports</w:t>
            </w:r>
          </w:p>
        </w:tc>
        <w:tc>
          <w:tcPr>
            <w:tcW w:w="2877" w:type="dxa"/>
          </w:tcPr>
          <w:p w14:paraId="3E74B483" w14:textId="38F36E44" w:rsidR="005413E8" w:rsidRPr="006F47DE" w:rsidRDefault="009370A0" w:rsidP="00057ABA">
            <w:pPr>
              <w:rPr>
                <w:rFonts w:asciiTheme="minorHAnsi" w:hAnsiTheme="minorHAnsi" w:cstheme="minorHAnsi"/>
                <w:iCs/>
                <w:color w:val="000000" w:themeColor="text1"/>
                <w:sz w:val="22"/>
                <w:szCs w:val="22"/>
              </w:rPr>
            </w:pPr>
            <w:r w:rsidRPr="006F47DE">
              <w:rPr>
                <w:rFonts w:asciiTheme="minorHAnsi" w:hAnsiTheme="minorHAnsi" w:cstheme="minorHAnsi"/>
                <w:iCs/>
                <w:color w:val="000000" w:themeColor="text1"/>
                <w:sz w:val="22"/>
                <w:szCs w:val="22"/>
              </w:rPr>
              <w:t>Assistant Stage Managers</w:t>
            </w:r>
          </w:p>
        </w:tc>
      </w:tr>
      <w:tr w:rsidR="003A0E88" w:rsidRPr="006F47DE" w14:paraId="32DD728B" w14:textId="77777777" w:rsidTr="00320CFE">
        <w:tc>
          <w:tcPr>
            <w:tcW w:w="9221" w:type="dxa"/>
            <w:gridSpan w:val="4"/>
            <w:shd w:val="clear" w:color="auto" w:fill="auto"/>
          </w:tcPr>
          <w:p w14:paraId="47E4E2CB" w14:textId="77777777" w:rsidR="005413E8" w:rsidRPr="006F47DE" w:rsidRDefault="005413E8" w:rsidP="00057ABA">
            <w:pPr>
              <w:rPr>
                <w:rFonts w:asciiTheme="minorHAnsi" w:hAnsiTheme="minorHAnsi" w:cstheme="minorHAnsi"/>
                <w:color w:val="000000" w:themeColor="text1"/>
                <w:sz w:val="22"/>
                <w:szCs w:val="22"/>
              </w:rPr>
            </w:pPr>
          </w:p>
        </w:tc>
      </w:tr>
      <w:tr w:rsidR="003A0E88" w:rsidRPr="006F47DE" w14:paraId="6FB6FDFC" w14:textId="77777777" w:rsidTr="00320CFE">
        <w:tc>
          <w:tcPr>
            <w:tcW w:w="9221" w:type="dxa"/>
            <w:gridSpan w:val="4"/>
            <w:shd w:val="clear" w:color="auto" w:fill="000080"/>
          </w:tcPr>
          <w:p w14:paraId="74800E71" w14:textId="77777777" w:rsidR="003A0AAE" w:rsidRPr="006F47DE" w:rsidRDefault="000D1FB6" w:rsidP="00057ABA">
            <w:pPr>
              <w:rPr>
                <w:rFonts w:asciiTheme="minorHAnsi" w:hAnsiTheme="minorHAnsi" w:cstheme="minorHAnsi"/>
                <w:b/>
                <w:bCs/>
                <w:color w:val="000000" w:themeColor="text1"/>
                <w:sz w:val="22"/>
                <w:szCs w:val="22"/>
              </w:rPr>
            </w:pPr>
            <w:r w:rsidRPr="006F47DE">
              <w:rPr>
                <w:rFonts w:asciiTheme="minorHAnsi" w:hAnsiTheme="minorHAnsi" w:cstheme="minorHAnsi"/>
                <w:b/>
                <w:bCs/>
                <w:color w:val="FFFFFF" w:themeColor="background1"/>
                <w:sz w:val="22"/>
                <w:szCs w:val="22"/>
              </w:rPr>
              <w:t>Overview of the Business</w:t>
            </w:r>
          </w:p>
        </w:tc>
      </w:tr>
      <w:tr w:rsidR="007972CB" w:rsidRPr="006F47DE" w14:paraId="133F4A56" w14:textId="77777777" w:rsidTr="00320CFE">
        <w:tc>
          <w:tcPr>
            <w:tcW w:w="9221" w:type="dxa"/>
            <w:gridSpan w:val="4"/>
            <w:shd w:val="clear" w:color="auto" w:fill="auto"/>
          </w:tcPr>
          <w:p w14:paraId="29BB1245" w14:textId="77777777" w:rsidR="007972CB" w:rsidRPr="006F47DE" w:rsidRDefault="007972CB" w:rsidP="007972CB">
            <w:pPr>
              <w:rPr>
                <w:rFonts w:asciiTheme="minorHAnsi" w:hAnsiTheme="minorHAnsi" w:cstheme="minorHAnsi"/>
                <w:color w:val="000000" w:themeColor="text1"/>
                <w:sz w:val="22"/>
                <w:szCs w:val="22"/>
              </w:rPr>
            </w:pPr>
            <w:r w:rsidRPr="006F47DE">
              <w:rPr>
                <w:rFonts w:asciiTheme="minorHAnsi" w:hAnsiTheme="minorHAnsi" w:cstheme="minorHAnsi"/>
                <w:color w:val="000000" w:themeColor="text1"/>
                <w:sz w:val="22"/>
                <w:szCs w:val="22"/>
              </w:rPr>
              <w:t xml:space="preserve">Currently embarking on its first ever UK tour, Disney’s acclaimed musical Aladdin continues to play to rave reviews and delight audiences. </w:t>
            </w:r>
          </w:p>
          <w:p w14:paraId="5A3A8CFA" w14:textId="08B89C6A" w:rsidR="007972CB" w:rsidRPr="006F47DE" w:rsidRDefault="007972CB" w:rsidP="007972CB">
            <w:pPr>
              <w:rPr>
                <w:rFonts w:asciiTheme="minorHAnsi" w:hAnsiTheme="minorHAnsi" w:cstheme="minorHAnsi"/>
                <w:color w:val="000000"/>
                <w:sz w:val="22"/>
                <w:szCs w:val="22"/>
              </w:rPr>
            </w:pPr>
            <w:r w:rsidRPr="006F47DE">
              <w:rPr>
                <w:rFonts w:asciiTheme="minorHAnsi" w:hAnsiTheme="minorHAnsi" w:cstheme="minorHAnsi"/>
                <w:color w:val="000000"/>
                <w:sz w:val="22"/>
                <w:szCs w:val="22"/>
              </w:rPr>
              <w:t xml:space="preserve">Disney is committed to creating an inclusive and diverse workforce, and strongly encourage applicants of every race, ethnicity, belief, gender, sexual identity, disability, </w:t>
            </w:r>
            <w:proofErr w:type="gramStart"/>
            <w:r w:rsidRPr="006F47DE">
              <w:rPr>
                <w:rFonts w:asciiTheme="minorHAnsi" w:hAnsiTheme="minorHAnsi" w:cstheme="minorHAnsi"/>
                <w:color w:val="000000"/>
                <w:sz w:val="22"/>
                <w:szCs w:val="22"/>
              </w:rPr>
              <w:t>age</w:t>
            </w:r>
            <w:proofErr w:type="gramEnd"/>
            <w:r w:rsidRPr="006F47DE">
              <w:rPr>
                <w:rFonts w:asciiTheme="minorHAnsi" w:hAnsiTheme="minorHAnsi" w:cstheme="minorHAnsi"/>
                <w:color w:val="000000"/>
                <w:sz w:val="22"/>
                <w:szCs w:val="22"/>
              </w:rPr>
              <w:t xml:space="preserve"> and culture to apply.</w:t>
            </w:r>
            <w:r w:rsidRPr="006F47DE">
              <w:rPr>
                <w:rFonts w:asciiTheme="minorHAnsi" w:hAnsiTheme="minorHAnsi" w:cstheme="minorHAnsi"/>
                <w:color w:val="000000"/>
                <w:sz w:val="22"/>
                <w:szCs w:val="22"/>
              </w:rPr>
              <w:br/>
            </w:r>
          </w:p>
        </w:tc>
      </w:tr>
    </w:tbl>
    <w:tbl>
      <w:tblPr>
        <w:tblStyle w:val="TableGrid"/>
        <w:tblW w:w="9207" w:type="dxa"/>
        <w:tblInd w:w="-34" w:type="dxa"/>
        <w:tblLook w:val="01E0" w:firstRow="1" w:lastRow="1" w:firstColumn="1" w:lastColumn="1" w:noHBand="0" w:noVBand="0"/>
      </w:tblPr>
      <w:tblGrid>
        <w:gridCol w:w="2149"/>
        <w:gridCol w:w="7058"/>
      </w:tblGrid>
      <w:tr w:rsidR="003A0E88" w:rsidRPr="006F47DE" w14:paraId="1493879E" w14:textId="77777777" w:rsidTr="00320CFE">
        <w:trPr>
          <w:trHeight w:val="237"/>
        </w:trPr>
        <w:tc>
          <w:tcPr>
            <w:tcW w:w="9207" w:type="dxa"/>
            <w:gridSpan w:val="2"/>
            <w:tcBorders>
              <w:bottom w:val="single" w:sz="4" w:space="0" w:color="auto"/>
            </w:tcBorders>
            <w:shd w:val="clear" w:color="auto" w:fill="000080"/>
          </w:tcPr>
          <w:p w14:paraId="4C4F2D8E" w14:textId="7F33AE49" w:rsidR="005413E8" w:rsidRPr="006F47DE" w:rsidRDefault="004F1154" w:rsidP="00057ABA">
            <w:pPr>
              <w:rPr>
                <w:rFonts w:asciiTheme="minorHAnsi" w:hAnsiTheme="minorHAnsi" w:cstheme="minorHAnsi"/>
                <w:b/>
                <w:bCs/>
                <w:color w:val="000000" w:themeColor="text1"/>
                <w:sz w:val="22"/>
                <w:szCs w:val="22"/>
              </w:rPr>
            </w:pPr>
            <w:r w:rsidRPr="006F47DE">
              <w:rPr>
                <w:rFonts w:asciiTheme="minorHAnsi" w:hAnsiTheme="minorHAnsi" w:cstheme="minorHAnsi"/>
                <w:b/>
                <w:bCs/>
                <w:color w:val="FFFFFF" w:themeColor="background1"/>
                <w:sz w:val="22"/>
                <w:szCs w:val="22"/>
              </w:rPr>
              <w:t>Overview of Role</w:t>
            </w:r>
          </w:p>
        </w:tc>
      </w:tr>
      <w:tr w:rsidR="003A0E88" w:rsidRPr="006F47DE" w14:paraId="239E29A5" w14:textId="77777777" w:rsidTr="00320CFE">
        <w:trPr>
          <w:trHeight w:val="522"/>
        </w:trPr>
        <w:tc>
          <w:tcPr>
            <w:tcW w:w="9207" w:type="dxa"/>
            <w:gridSpan w:val="2"/>
            <w:tcBorders>
              <w:bottom w:val="single" w:sz="4" w:space="0" w:color="auto"/>
            </w:tcBorders>
            <w:shd w:val="clear" w:color="auto" w:fill="auto"/>
          </w:tcPr>
          <w:p w14:paraId="5E2B4578" w14:textId="19911313" w:rsidR="002E720B" w:rsidRPr="006F47DE" w:rsidRDefault="002E720B" w:rsidP="002E720B">
            <w:pPr>
              <w:rPr>
                <w:rFonts w:asciiTheme="minorHAnsi" w:hAnsiTheme="minorHAnsi" w:cstheme="minorHAnsi"/>
                <w:color w:val="000000" w:themeColor="text1"/>
                <w:sz w:val="22"/>
                <w:szCs w:val="22"/>
              </w:rPr>
            </w:pPr>
            <w:r w:rsidRPr="006F47DE">
              <w:rPr>
                <w:rFonts w:asciiTheme="minorHAnsi" w:hAnsiTheme="minorHAnsi" w:cstheme="minorHAnsi"/>
                <w:color w:val="000000" w:themeColor="text1"/>
                <w:sz w:val="22"/>
                <w:szCs w:val="22"/>
              </w:rPr>
              <w:t xml:space="preserve">This upcoming role is an opportunity for a keen and motivated individual to join the </w:t>
            </w:r>
            <w:r w:rsidR="005E798E">
              <w:rPr>
                <w:rFonts w:asciiTheme="minorHAnsi" w:hAnsiTheme="minorHAnsi" w:cstheme="minorHAnsi"/>
                <w:color w:val="000000" w:themeColor="text1"/>
                <w:sz w:val="22"/>
                <w:szCs w:val="22"/>
              </w:rPr>
              <w:t xml:space="preserve">stage </w:t>
            </w:r>
            <w:proofErr w:type="spellStart"/>
            <w:r w:rsidR="005E798E">
              <w:rPr>
                <w:rFonts w:asciiTheme="minorHAnsi" w:hAnsiTheme="minorHAnsi" w:cstheme="minorHAnsi"/>
                <w:color w:val="000000" w:themeColor="text1"/>
                <w:sz w:val="22"/>
                <w:szCs w:val="22"/>
              </w:rPr>
              <w:t>mangement</w:t>
            </w:r>
            <w:proofErr w:type="spellEnd"/>
            <w:r w:rsidRPr="006F47DE">
              <w:rPr>
                <w:rFonts w:asciiTheme="minorHAnsi" w:hAnsiTheme="minorHAnsi" w:cstheme="minorHAnsi"/>
                <w:color w:val="000000" w:themeColor="text1"/>
                <w:sz w:val="22"/>
                <w:szCs w:val="22"/>
              </w:rPr>
              <w:t xml:space="preserve"> department on Disney</w:t>
            </w:r>
            <w:r w:rsidR="006524C8" w:rsidRPr="006F47DE">
              <w:rPr>
                <w:rFonts w:asciiTheme="minorHAnsi" w:hAnsiTheme="minorHAnsi" w:cstheme="minorHAnsi"/>
                <w:color w:val="000000" w:themeColor="text1"/>
                <w:sz w:val="22"/>
                <w:szCs w:val="22"/>
              </w:rPr>
              <w:t>’</w:t>
            </w:r>
            <w:r w:rsidRPr="006F47DE">
              <w:rPr>
                <w:rFonts w:asciiTheme="minorHAnsi" w:hAnsiTheme="minorHAnsi" w:cstheme="minorHAnsi"/>
                <w:color w:val="000000" w:themeColor="text1"/>
                <w:sz w:val="22"/>
                <w:szCs w:val="22"/>
              </w:rPr>
              <w:t xml:space="preserve">s </w:t>
            </w:r>
            <w:r w:rsidR="005E798E">
              <w:rPr>
                <w:rFonts w:asciiTheme="minorHAnsi" w:hAnsiTheme="minorHAnsi" w:cstheme="minorHAnsi"/>
                <w:color w:val="000000" w:themeColor="text1"/>
                <w:sz w:val="22"/>
                <w:szCs w:val="22"/>
              </w:rPr>
              <w:t>Aladdin</w:t>
            </w:r>
            <w:r w:rsidRPr="006F47DE">
              <w:rPr>
                <w:rFonts w:asciiTheme="minorHAnsi" w:hAnsiTheme="minorHAnsi" w:cstheme="minorHAnsi"/>
                <w:color w:val="000000" w:themeColor="text1"/>
                <w:sz w:val="22"/>
                <w:szCs w:val="22"/>
              </w:rPr>
              <w:t xml:space="preserve"> on a fixed term basis. Working with t</w:t>
            </w:r>
            <w:r w:rsidR="005E798E">
              <w:rPr>
                <w:rFonts w:asciiTheme="minorHAnsi" w:hAnsiTheme="minorHAnsi" w:cstheme="minorHAnsi"/>
                <w:color w:val="000000" w:themeColor="text1"/>
                <w:sz w:val="22"/>
                <w:szCs w:val="22"/>
              </w:rPr>
              <w:t>he Stage Manager</w:t>
            </w:r>
            <w:r w:rsidRPr="006F47DE">
              <w:rPr>
                <w:rFonts w:asciiTheme="minorHAnsi" w:hAnsiTheme="minorHAnsi" w:cstheme="minorHAnsi"/>
                <w:color w:val="000000" w:themeColor="text1"/>
                <w:sz w:val="22"/>
                <w:szCs w:val="22"/>
              </w:rPr>
              <w:t xml:space="preserve">, their </w:t>
            </w:r>
            <w:r w:rsidR="006524C8" w:rsidRPr="006F47DE">
              <w:rPr>
                <w:rFonts w:asciiTheme="minorHAnsi" w:hAnsiTheme="minorHAnsi" w:cstheme="minorHAnsi"/>
                <w:color w:val="000000" w:themeColor="text1"/>
                <w:sz w:val="22"/>
                <w:szCs w:val="22"/>
              </w:rPr>
              <w:t>assistant</w:t>
            </w:r>
            <w:r w:rsidR="0011656D">
              <w:rPr>
                <w:rFonts w:asciiTheme="minorHAnsi" w:hAnsiTheme="minorHAnsi" w:cstheme="minorHAnsi"/>
                <w:color w:val="000000" w:themeColor="text1"/>
                <w:sz w:val="22"/>
                <w:szCs w:val="22"/>
              </w:rPr>
              <w:t>s and local crew</w:t>
            </w:r>
            <w:r w:rsidRPr="006F47DE">
              <w:rPr>
                <w:rFonts w:asciiTheme="minorHAnsi" w:hAnsiTheme="minorHAnsi" w:cstheme="minorHAnsi"/>
                <w:color w:val="000000" w:themeColor="text1"/>
                <w:sz w:val="22"/>
                <w:szCs w:val="22"/>
              </w:rPr>
              <w:t>, th</w:t>
            </w:r>
            <w:r w:rsidR="006524C8" w:rsidRPr="006F47DE">
              <w:rPr>
                <w:rFonts w:asciiTheme="minorHAnsi" w:hAnsiTheme="minorHAnsi" w:cstheme="minorHAnsi"/>
                <w:color w:val="000000" w:themeColor="text1"/>
                <w:sz w:val="22"/>
                <w:szCs w:val="22"/>
              </w:rPr>
              <w:t>is</w:t>
            </w:r>
            <w:r w:rsidRPr="006F47DE">
              <w:rPr>
                <w:rFonts w:asciiTheme="minorHAnsi" w:hAnsiTheme="minorHAnsi" w:cstheme="minorHAnsi"/>
                <w:color w:val="000000" w:themeColor="text1"/>
                <w:sz w:val="22"/>
                <w:szCs w:val="22"/>
              </w:rPr>
              <w:t xml:space="preserve"> </w:t>
            </w:r>
            <w:r w:rsidR="0011656D">
              <w:rPr>
                <w:rFonts w:asciiTheme="minorHAnsi" w:hAnsiTheme="minorHAnsi" w:cstheme="minorHAnsi"/>
                <w:color w:val="000000" w:themeColor="text1"/>
                <w:sz w:val="22"/>
                <w:szCs w:val="22"/>
              </w:rPr>
              <w:t>staff member</w:t>
            </w:r>
            <w:r w:rsidRPr="006F47DE">
              <w:rPr>
                <w:rFonts w:asciiTheme="minorHAnsi" w:hAnsiTheme="minorHAnsi" w:cstheme="minorHAnsi"/>
                <w:color w:val="000000" w:themeColor="text1"/>
                <w:sz w:val="22"/>
                <w:szCs w:val="22"/>
              </w:rPr>
              <w:t xml:space="preserve"> will help with the day to day of running a </w:t>
            </w:r>
            <w:proofErr w:type="gramStart"/>
            <w:r w:rsidR="0011656D">
              <w:rPr>
                <w:rFonts w:asciiTheme="minorHAnsi" w:hAnsiTheme="minorHAnsi" w:cstheme="minorHAnsi"/>
                <w:color w:val="000000" w:themeColor="text1"/>
                <w:sz w:val="22"/>
                <w:szCs w:val="22"/>
              </w:rPr>
              <w:t>large scale</w:t>
            </w:r>
            <w:proofErr w:type="gramEnd"/>
            <w:r w:rsidR="0011656D">
              <w:rPr>
                <w:rFonts w:asciiTheme="minorHAnsi" w:hAnsiTheme="minorHAnsi" w:cstheme="minorHAnsi"/>
                <w:color w:val="000000" w:themeColor="text1"/>
                <w:sz w:val="22"/>
                <w:szCs w:val="22"/>
              </w:rPr>
              <w:t xml:space="preserve"> touring</w:t>
            </w:r>
            <w:r w:rsidRPr="006F47DE">
              <w:rPr>
                <w:rFonts w:asciiTheme="minorHAnsi" w:hAnsiTheme="minorHAnsi" w:cstheme="minorHAnsi"/>
                <w:color w:val="000000" w:themeColor="text1"/>
                <w:sz w:val="22"/>
                <w:szCs w:val="22"/>
              </w:rPr>
              <w:t xml:space="preserve"> musical</w:t>
            </w:r>
            <w:r w:rsidR="001D6CAE">
              <w:rPr>
                <w:rFonts w:asciiTheme="minorHAnsi" w:hAnsiTheme="minorHAnsi" w:cstheme="minorHAnsi"/>
                <w:color w:val="000000" w:themeColor="text1"/>
                <w:sz w:val="22"/>
                <w:szCs w:val="22"/>
              </w:rPr>
              <w:t>,</w:t>
            </w:r>
            <w:r w:rsidRPr="006F47DE">
              <w:rPr>
                <w:rFonts w:asciiTheme="minorHAnsi" w:hAnsiTheme="minorHAnsi" w:cstheme="minorHAnsi"/>
                <w:color w:val="000000" w:themeColor="text1"/>
                <w:sz w:val="22"/>
                <w:szCs w:val="22"/>
              </w:rPr>
              <w:t xml:space="preserve"> to maintain the excellence of the show.</w:t>
            </w:r>
          </w:p>
          <w:p w14:paraId="03D5294D" w14:textId="7CB2291E" w:rsidR="007D5AEB" w:rsidRPr="006F47DE" w:rsidRDefault="007D5AEB" w:rsidP="00057ABA">
            <w:pPr>
              <w:rPr>
                <w:rFonts w:asciiTheme="minorHAnsi" w:hAnsiTheme="minorHAnsi" w:cstheme="minorHAnsi"/>
                <w:color w:val="000000" w:themeColor="text1"/>
                <w:sz w:val="22"/>
                <w:szCs w:val="22"/>
              </w:rPr>
            </w:pPr>
          </w:p>
        </w:tc>
      </w:tr>
      <w:tr w:rsidR="003A0E88" w:rsidRPr="006F47DE" w14:paraId="59A135AB" w14:textId="77777777" w:rsidTr="00F03210">
        <w:tc>
          <w:tcPr>
            <w:tcW w:w="9207" w:type="dxa"/>
            <w:gridSpan w:val="2"/>
            <w:tcBorders>
              <w:bottom w:val="single" w:sz="4" w:space="0" w:color="auto"/>
            </w:tcBorders>
            <w:shd w:val="clear" w:color="auto" w:fill="000080"/>
          </w:tcPr>
          <w:p w14:paraId="05B05B0A" w14:textId="483E1BE3" w:rsidR="005413E8" w:rsidRPr="006F47DE" w:rsidRDefault="006946F0" w:rsidP="00057ABA">
            <w:pPr>
              <w:rPr>
                <w:rFonts w:asciiTheme="minorHAnsi" w:hAnsiTheme="minorHAnsi" w:cstheme="minorHAnsi"/>
                <w:b/>
                <w:bCs/>
                <w:color w:val="FFFFFF" w:themeColor="background1"/>
                <w:sz w:val="22"/>
                <w:szCs w:val="22"/>
              </w:rPr>
            </w:pPr>
            <w:r w:rsidRPr="006F47DE">
              <w:rPr>
                <w:rFonts w:asciiTheme="minorHAnsi" w:hAnsiTheme="minorHAnsi" w:cstheme="minorHAnsi"/>
                <w:b/>
                <w:bCs/>
                <w:color w:val="FFFFFF" w:themeColor="background1"/>
                <w:sz w:val="22"/>
                <w:szCs w:val="22"/>
              </w:rPr>
              <w:t>Responsibilities and Duties</w:t>
            </w:r>
          </w:p>
        </w:tc>
      </w:tr>
      <w:tr w:rsidR="003A0E88" w:rsidRPr="006F47DE" w14:paraId="03C187E2" w14:textId="77777777" w:rsidTr="00F03210">
        <w:tc>
          <w:tcPr>
            <w:tcW w:w="9207" w:type="dxa"/>
            <w:gridSpan w:val="2"/>
            <w:tcBorders>
              <w:bottom w:val="single" w:sz="4" w:space="0" w:color="auto"/>
            </w:tcBorders>
            <w:shd w:val="clear" w:color="auto" w:fill="auto"/>
          </w:tcPr>
          <w:p w14:paraId="5C1E9599" w14:textId="77777777" w:rsidR="0063533C" w:rsidRPr="006F47DE" w:rsidRDefault="0063533C" w:rsidP="0063533C">
            <w:pPr>
              <w:pStyle w:val="NoSpacing"/>
              <w:numPr>
                <w:ilvl w:val="0"/>
                <w:numId w:val="8"/>
              </w:numPr>
              <w:jc w:val="both"/>
              <w:rPr>
                <w:rFonts w:asciiTheme="minorHAnsi" w:hAnsiTheme="minorHAnsi" w:cstheme="minorHAnsi"/>
              </w:rPr>
            </w:pPr>
            <w:r w:rsidRPr="006F47DE">
              <w:rPr>
                <w:rFonts w:asciiTheme="minorHAnsi" w:hAnsiTheme="minorHAnsi" w:cstheme="minorHAnsi"/>
              </w:rPr>
              <w:t xml:space="preserve">Liaise between Company Manager, Technical departments, Resident Creative Team, Production and General Management Teams and local venue staff to ensure the smooth running of all rehearsals and </w:t>
            </w:r>
            <w:proofErr w:type="gramStart"/>
            <w:r w:rsidRPr="006F47DE">
              <w:rPr>
                <w:rFonts w:asciiTheme="minorHAnsi" w:hAnsiTheme="minorHAnsi" w:cstheme="minorHAnsi"/>
              </w:rPr>
              <w:t>performances</w:t>
            </w:r>
            <w:proofErr w:type="gramEnd"/>
          </w:p>
          <w:p w14:paraId="1C5DF649" w14:textId="77777777" w:rsidR="0063533C" w:rsidRPr="006F47DE" w:rsidRDefault="0063533C" w:rsidP="0063533C">
            <w:pPr>
              <w:numPr>
                <w:ilvl w:val="0"/>
                <w:numId w:val="8"/>
              </w:numPr>
              <w:jc w:val="both"/>
              <w:rPr>
                <w:rFonts w:asciiTheme="minorHAnsi" w:eastAsia="Times New Roman" w:hAnsiTheme="minorHAnsi" w:cstheme="minorHAnsi"/>
                <w:sz w:val="22"/>
                <w:szCs w:val="22"/>
              </w:rPr>
            </w:pPr>
            <w:r w:rsidRPr="006F47DE">
              <w:rPr>
                <w:rFonts w:asciiTheme="minorHAnsi" w:eastAsia="Times New Roman" w:hAnsiTheme="minorHAnsi" w:cstheme="minorHAnsi"/>
                <w:color w:val="000000"/>
                <w:sz w:val="22"/>
                <w:szCs w:val="22"/>
              </w:rPr>
              <w:t xml:space="preserve">Responsible for the smooth running of rehearsals, technical </w:t>
            </w:r>
            <w:proofErr w:type="gramStart"/>
            <w:r w:rsidRPr="006F47DE">
              <w:rPr>
                <w:rFonts w:asciiTheme="minorHAnsi" w:eastAsia="Times New Roman" w:hAnsiTheme="minorHAnsi" w:cstheme="minorHAnsi"/>
                <w:color w:val="000000"/>
                <w:sz w:val="22"/>
                <w:szCs w:val="22"/>
              </w:rPr>
              <w:t>rehearsals</w:t>
            </w:r>
            <w:proofErr w:type="gramEnd"/>
            <w:r w:rsidRPr="006F47DE">
              <w:rPr>
                <w:rFonts w:asciiTheme="minorHAnsi" w:eastAsia="Times New Roman" w:hAnsiTheme="minorHAnsi" w:cstheme="minorHAnsi"/>
                <w:color w:val="000000"/>
                <w:sz w:val="22"/>
                <w:szCs w:val="22"/>
              </w:rPr>
              <w:t xml:space="preserve"> and performances, ensuring creative team and company are suitability supported. This includes recast rehearsals and ongoing cover </w:t>
            </w:r>
            <w:proofErr w:type="gramStart"/>
            <w:r w:rsidRPr="006F47DE">
              <w:rPr>
                <w:rFonts w:asciiTheme="minorHAnsi" w:eastAsia="Times New Roman" w:hAnsiTheme="minorHAnsi" w:cstheme="minorHAnsi"/>
                <w:color w:val="000000"/>
                <w:sz w:val="22"/>
                <w:szCs w:val="22"/>
              </w:rPr>
              <w:t>rehearsals</w:t>
            </w:r>
            <w:proofErr w:type="gramEnd"/>
            <w:r w:rsidRPr="006F47DE">
              <w:rPr>
                <w:rFonts w:asciiTheme="minorHAnsi" w:eastAsia="Times New Roman" w:hAnsiTheme="minorHAnsi" w:cstheme="minorHAnsi"/>
                <w:color w:val="000000"/>
                <w:sz w:val="22"/>
                <w:szCs w:val="22"/>
              </w:rPr>
              <w:t xml:space="preserve"> </w:t>
            </w:r>
          </w:p>
          <w:p w14:paraId="5BBE10FB" w14:textId="77777777" w:rsidR="0063533C" w:rsidRPr="006F47DE" w:rsidRDefault="0063533C" w:rsidP="0063533C">
            <w:pPr>
              <w:numPr>
                <w:ilvl w:val="0"/>
                <w:numId w:val="8"/>
              </w:numPr>
              <w:jc w:val="both"/>
              <w:rPr>
                <w:rFonts w:asciiTheme="minorHAnsi" w:eastAsia="Times New Roman" w:hAnsiTheme="minorHAnsi" w:cstheme="minorHAnsi"/>
                <w:sz w:val="22"/>
                <w:szCs w:val="22"/>
              </w:rPr>
            </w:pPr>
            <w:r w:rsidRPr="006F47DE">
              <w:rPr>
                <w:rFonts w:asciiTheme="minorHAnsi" w:eastAsia="Times New Roman" w:hAnsiTheme="minorHAnsi" w:cstheme="minorHAnsi"/>
                <w:color w:val="000000"/>
                <w:sz w:val="22"/>
                <w:szCs w:val="22"/>
              </w:rPr>
              <w:t xml:space="preserve">Produce and distribute concise rehearsal </w:t>
            </w:r>
            <w:proofErr w:type="gramStart"/>
            <w:r w:rsidRPr="006F47DE">
              <w:rPr>
                <w:rFonts w:asciiTheme="minorHAnsi" w:eastAsia="Times New Roman" w:hAnsiTheme="minorHAnsi" w:cstheme="minorHAnsi"/>
                <w:color w:val="000000"/>
                <w:sz w:val="22"/>
                <w:szCs w:val="22"/>
              </w:rPr>
              <w:t>notes</w:t>
            </w:r>
            <w:proofErr w:type="gramEnd"/>
          </w:p>
          <w:p w14:paraId="259E4B72" w14:textId="77777777" w:rsidR="0063533C" w:rsidRPr="006F47DE" w:rsidRDefault="0063533C" w:rsidP="0063533C">
            <w:pPr>
              <w:numPr>
                <w:ilvl w:val="0"/>
                <w:numId w:val="8"/>
              </w:numPr>
              <w:jc w:val="both"/>
              <w:rPr>
                <w:rFonts w:asciiTheme="minorHAnsi" w:eastAsia="Times New Roman" w:hAnsiTheme="minorHAnsi" w:cstheme="minorHAnsi"/>
                <w:sz w:val="22"/>
                <w:szCs w:val="22"/>
              </w:rPr>
            </w:pPr>
            <w:r w:rsidRPr="006F47DE">
              <w:rPr>
                <w:rFonts w:asciiTheme="minorHAnsi" w:hAnsiTheme="minorHAnsi" w:cstheme="minorHAnsi"/>
                <w:sz w:val="22"/>
                <w:szCs w:val="22"/>
              </w:rPr>
              <w:t xml:space="preserve">Ensure an awareness of understudy and swing performances ahead of each show and make necessary </w:t>
            </w:r>
            <w:proofErr w:type="gramStart"/>
            <w:r w:rsidRPr="006F47DE">
              <w:rPr>
                <w:rFonts w:asciiTheme="minorHAnsi" w:hAnsiTheme="minorHAnsi" w:cstheme="minorHAnsi"/>
                <w:sz w:val="22"/>
                <w:szCs w:val="22"/>
              </w:rPr>
              <w:t>adjustments</w:t>
            </w:r>
            <w:proofErr w:type="gramEnd"/>
          </w:p>
          <w:p w14:paraId="44C11B39" w14:textId="77777777" w:rsidR="0063533C" w:rsidRPr="006F47DE" w:rsidRDefault="0063533C" w:rsidP="0063533C">
            <w:pPr>
              <w:numPr>
                <w:ilvl w:val="0"/>
                <w:numId w:val="8"/>
              </w:numPr>
              <w:jc w:val="both"/>
              <w:rPr>
                <w:rFonts w:asciiTheme="minorHAnsi" w:eastAsia="Times New Roman" w:hAnsiTheme="minorHAnsi" w:cstheme="minorHAnsi"/>
                <w:sz w:val="22"/>
                <w:szCs w:val="22"/>
              </w:rPr>
            </w:pPr>
            <w:r w:rsidRPr="006F47DE">
              <w:rPr>
                <w:rFonts w:asciiTheme="minorHAnsi" w:eastAsia="Times New Roman" w:hAnsiTheme="minorHAnsi" w:cstheme="minorHAnsi"/>
                <w:sz w:val="22"/>
                <w:szCs w:val="22"/>
              </w:rPr>
              <w:t xml:space="preserve">Perform daily setup, stage pre-sets and provide clear communication with the Stage Manager and the </w:t>
            </w:r>
            <w:proofErr w:type="gramStart"/>
            <w:r w:rsidRPr="006F47DE">
              <w:rPr>
                <w:rFonts w:asciiTheme="minorHAnsi" w:eastAsia="Times New Roman" w:hAnsiTheme="minorHAnsi" w:cstheme="minorHAnsi"/>
                <w:sz w:val="22"/>
                <w:szCs w:val="22"/>
              </w:rPr>
              <w:t>crew</w:t>
            </w:r>
            <w:proofErr w:type="gramEnd"/>
            <w:r w:rsidRPr="006F47DE">
              <w:rPr>
                <w:rFonts w:asciiTheme="minorHAnsi" w:eastAsia="Times New Roman" w:hAnsiTheme="minorHAnsi" w:cstheme="minorHAnsi"/>
                <w:sz w:val="22"/>
                <w:szCs w:val="22"/>
              </w:rPr>
              <w:t xml:space="preserve"> </w:t>
            </w:r>
          </w:p>
          <w:p w14:paraId="3F3E2622" w14:textId="77777777" w:rsidR="0063533C" w:rsidRPr="006F47DE" w:rsidRDefault="0063533C" w:rsidP="0063533C">
            <w:pPr>
              <w:numPr>
                <w:ilvl w:val="0"/>
                <w:numId w:val="8"/>
              </w:numPr>
              <w:jc w:val="both"/>
              <w:rPr>
                <w:rFonts w:asciiTheme="minorHAnsi" w:eastAsia="Times New Roman" w:hAnsiTheme="minorHAnsi" w:cstheme="minorHAnsi"/>
                <w:sz w:val="22"/>
                <w:szCs w:val="22"/>
              </w:rPr>
            </w:pPr>
            <w:r w:rsidRPr="006F47DE">
              <w:rPr>
                <w:rFonts w:asciiTheme="minorHAnsi" w:eastAsia="Times New Roman" w:hAnsiTheme="minorHAnsi" w:cstheme="minorHAnsi"/>
                <w:sz w:val="22"/>
                <w:szCs w:val="22"/>
              </w:rPr>
              <w:t xml:space="preserve">Responsible for calling each performance </w:t>
            </w:r>
            <w:r w:rsidRPr="006F47DE">
              <w:rPr>
                <w:rFonts w:asciiTheme="minorHAnsi" w:hAnsiTheme="minorHAnsi" w:cstheme="minorHAnsi"/>
                <w:sz w:val="22"/>
                <w:szCs w:val="22"/>
              </w:rPr>
              <w:t xml:space="preserve">ensuring these take place </w:t>
            </w:r>
            <w:proofErr w:type="gramStart"/>
            <w:r w:rsidRPr="006F47DE">
              <w:rPr>
                <w:rFonts w:asciiTheme="minorHAnsi" w:hAnsiTheme="minorHAnsi" w:cstheme="minorHAnsi"/>
                <w:sz w:val="22"/>
                <w:szCs w:val="22"/>
              </w:rPr>
              <w:t>safely</w:t>
            </w:r>
            <w:proofErr w:type="gramEnd"/>
          </w:p>
          <w:p w14:paraId="4E49CAAE" w14:textId="77777777" w:rsidR="0063533C" w:rsidRPr="006F47DE" w:rsidRDefault="0063533C" w:rsidP="0063533C">
            <w:pPr>
              <w:numPr>
                <w:ilvl w:val="0"/>
                <w:numId w:val="8"/>
              </w:numPr>
              <w:jc w:val="both"/>
              <w:rPr>
                <w:rFonts w:asciiTheme="minorHAnsi" w:eastAsia="Times New Roman" w:hAnsiTheme="minorHAnsi" w:cstheme="minorHAnsi"/>
                <w:sz w:val="22"/>
                <w:szCs w:val="22"/>
              </w:rPr>
            </w:pPr>
            <w:r w:rsidRPr="006F47DE">
              <w:rPr>
                <w:rFonts w:asciiTheme="minorHAnsi" w:eastAsia="Times New Roman" w:hAnsiTheme="minorHAnsi" w:cstheme="minorHAnsi"/>
                <w:sz w:val="22"/>
                <w:szCs w:val="22"/>
              </w:rPr>
              <w:t>Handle any problems that occur during performances quickly and calmly.</w:t>
            </w:r>
          </w:p>
          <w:p w14:paraId="7FF1575D" w14:textId="77777777" w:rsidR="0063533C" w:rsidRPr="006F47DE" w:rsidRDefault="0063533C" w:rsidP="0063533C">
            <w:pPr>
              <w:pStyle w:val="NoSpacing"/>
              <w:numPr>
                <w:ilvl w:val="0"/>
                <w:numId w:val="8"/>
              </w:numPr>
              <w:jc w:val="both"/>
              <w:rPr>
                <w:rFonts w:asciiTheme="minorHAnsi" w:hAnsiTheme="minorHAnsi" w:cstheme="minorHAnsi"/>
              </w:rPr>
            </w:pPr>
            <w:r w:rsidRPr="006F47DE">
              <w:rPr>
                <w:rFonts w:asciiTheme="minorHAnsi" w:hAnsiTheme="minorHAnsi" w:cstheme="minorHAnsi"/>
              </w:rPr>
              <w:t xml:space="preserve">Produce accurate rehearsal schedules and show reports and circulate </w:t>
            </w:r>
            <w:proofErr w:type="gramStart"/>
            <w:r w:rsidRPr="006F47DE">
              <w:rPr>
                <w:rFonts w:asciiTheme="minorHAnsi" w:hAnsiTheme="minorHAnsi" w:cstheme="minorHAnsi"/>
              </w:rPr>
              <w:t>accordingly</w:t>
            </w:r>
            <w:proofErr w:type="gramEnd"/>
          </w:p>
          <w:p w14:paraId="68B1890A" w14:textId="77777777" w:rsidR="0063533C" w:rsidRPr="006F47DE" w:rsidRDefault="0063533C" w:rsidP="0063533C">
            <w:pPr>
              <w:pStyle w:val="NoSpacing"/>
              <w:numPr>
                <w:ilvl w:val="0"/>
                <w:numId w:val="8"/>
              </w:numPr>
              <w:jc w:val="both"/>
              <w:rPr>
                <w:rFonts w:asciiTheme="minorHAnsi" w:hAnsiTheme="minorHAnsi" w:cstheme="minorHAnsi"/>
              </w:rPr>
            </w:pPr>
            <w:r w:rsidRPr="006F47DE">
              <w:rPr>
                <w:rFonts w:asciiTheme="minorHAnsi" w:hAnsiTheme="minorHAnsi" w:cstheme="minorHAnsi"/>
              </w:rPr>
              <w:t xml:space="preserve">Take an active role in teaching new members of staff, deps and local crews and work closely with theatre staff at the touring venues to ensure the smooth running of the </w:t>
            </w:r>
            <w:proofErr w:type="gramStart"/>
            <w:r w:rsidRPr="006F47DE">
              <w:rPr>
                <w:rFonts w:asciiTheme="minorHAnsi" w:hAnsiTheme="minorHAnsi" w:cstheme="minorHAnsi"/>
              </w:rPr>
              <w:t>production</w:t>
            </w:r>
            <w:proofErr w:type="gramEnd"/>
          </w:p>
          <w:p w14:paraId="7DE32104" w14:textId="77777777" w:rsidR="0063533C" w:rsidRPr="006F47DE" w:rsidRDefault="0063533C" w:rsidP="0063533C">
            <w:pPr>
              <w:numPr>
                <w:ilvl w:val="0"/>
                <w:numId w:val="8"/>
              </w:numPr>
              <w:jc w:val="both"/>
              <w:rPr>
                <w:rFonts w:asciiTheme="minorHAnsi" w:eastAsia="Times New Roman" w:hAnsiTheme="minorHAnsi" w:cstheme="minorHAnsi"/>
                <w:sz w:val="22"/>
                <w:szCs w:val="22"/>
              </w:rPr>
            </w:pPr>
            <w:r w:rsidRPr="006F47DE">
              <w:rPr>
                <w:rFonts w:asciiTheme="minorHAnsi" w:eastAsia="Times New Roman" w:hAnsiTheme="minorHAnsi" w:cstheme="minorHAnsi"/>
                <w:sz w:val="22"/>
                <w:szCs w:val="22"/>
              </w:rPr>
              <w:t>Create and maintain accurate production paperwork, ensuring the prompt book is kept up-to-date and concise.</w:t>
            </w:r>
          </w:p>
          <w:p w14:paraId="0D76953C" w14:textId="77777777" w:rsidR="0063533C" w:rsidRPr="006F47DE" w:rsidRDefault="0063533C" w:rsidP="0063533C">
            <w:pPr>
              <w:numPr>
                <w:ilvl w:val="0"/>
                <w:numId w:val="8"/>
              </w:numPr>
              <w:jc w:val="both"/>
              <w:rPr>
                <w:rFonts w:asciiTheme="minorHAnsi" w:eastAsia="Times New Roman" w:hAnsiTheme="minorHAnsi" w:cstheme="minorHAnsi"/>
                <w:sz w:val="22"/>
                <w:szCs w:val="22"/>
              </w:rPr>
            </w:pPr>
            <w:r w:rsidRPr="006F47DE">
              <w:rPr>
                <w:rFonts w:asciiTheme="minorHAnsi" w:eastAsia="Times New Roman" w:hAnsiTheme="minorHAnsi" w:cstheme="minorHAnsi"/>
                <w:sz w:val="22"/>
                <w:szCs w:val="22"/>
              </w:rPr>
              <w:t xml:space="preserve">Ensure an efficient flow of information as necessary for the smooth running of the </w:t>
            </w:r>
            <w:proofErr w:type="gramStart"/>
            <w:r w:rsidRPr="006F47DE">
              <w:rPr>
                <w:rFonts w:asciiTheme="minorHAnsi" w:eastAsia="Times New Roman" w:hAnsiTheme="minorHAnsi" w:cstheme="minorHAnsi"/>
                <w:sz w:val="22"/>
                <w:szCs w:val="22"/>
              </w:rPr>
              <w:t>show</w:t>
            </w:r>
            <w:proofErr w:type="gramEnd"/>
          </w:p>
          <w:p w14:paraId="1947DF2A" w14:textId="77777777" w:rsidR="0063533C" w:rsidRPr="006F47DE" w:rsidRDefault="0063533C" w:rsidP="0063533C">
            <w:pPr>
              <w:pStyle w:val="ListParagraph"/>
              <w:numPr>
                <w:ilvl w:val="0"/>
                <w:numId w:val="8"/>
              </w:numPr>
              <w:spacing w:after="160" w:line="259" w:lineRule="auto"/>
              <w:contextualSpacing/>
              <w:jc w:val="both"/>
              <w:rPr>
                <w:rFonts w:cstheme="minorHAnsi"/>
              </w:rPr>
            </w:pPr>
            <w:r w:rsidRPr="006F47DE">
              <w:rPr>
                <w:rFonts w:cstheme="minorHAnsi"/>
              </w:rPr>
              <w:t xml:space="preserve">Work in accordance with the Health </w:t>
            </w:r>
            <w:proofErr w:type="gramStart"/>
            <w:r w:rsidRPr="006F47DE">
              <w:rPr>
                <w:rFonts w:cstheme="minorHAnsi"/>
              </w:rPr>
              <w:t>And</w:t>
            </w:r>
            <w:proofErr w:type="gramEnd"/>
            <w:r w:rsidRPr="006F47DE">
              <w:rPr>
                <w:rFonts w:cstheme="minorHAnsi"/>
              </w:rPr>
              <w:t xml:space="preserve"> Safety Policy, liaising closely with Disney’s Health and Safety Manager to ensure the Health And Safety Policy is followed</w:t>
            </w:r>
          </w:p>
          <w:p w14:paraId="754902DB" w14:textId="77777777" w:rsidR="0063533C" w:rsidRPr="006F47DE" w:rsidRDefault="0063533C" w:rsidP="0063533C">
            <w:pPr>
              <w:pStyle w:val="ListParagraph"/>
              <w:numPr>
                <w:ilvl w:val="0"/>
                <w:numId w:val="8"/>
              </w:numPr>
              <w:spacing w:after="160" w:line="259" w:lineRule="auto"/>
              <w:contextualSpacing/>
              <w:jc w:val="both"/>
              <w:rPr>
                <w:rFonts w:cstheme="minorHAnsi"/>
              </w:rPr>
            </w:pPr>
            <w:r w:rsidRPr="006F47DE">
              <w:rPr>
                <w:rFonts w:cstheme="minorHAnsi"/>
              </w:rPr>
              <w:t>Work closely and in conjunction with the Stage Manager.</w:t>
            </w:r>
          </w:p>
          <w:p w14:paraId="55D9132D" w14:textId="77EE6AA1" w:rsidR="004F1154" w:rsidRPr="006F47DE" w:rsidRDefault="004F1154" w:rsidP="0063533C">
            <w:pPr>
              <w:pStyle w:val="ListParagraph"/>
              <w:spacing w:after="160" w:line="259" w:lineRule="auto"/>
              <w:contextualSpacing/>
              <w:jc w:val="both"/>
              <w:rPr>
                <w:rFonts w:cstheme="minorHAnsi"/>
              </w:rPr>
            </w:pPr>
          </w:p>
        </w:tc>
      </w:tr>
      <w:tr w:rsidR="003A0E88" w:rsidRPr="006F47DE" w14:paraId="705FD4E0" w14:textId="77777777" w:rsidTr="00F03210">
        <w:tc>
          <w:tcPr>
            <w:tcW w:w="9207" w:type="dxa"/>
            <w:gridSpan w:val="2"/>
            <w:tcBorders>
              <w:bottom w:val="single" w:sz="4" w:space="0" w:color="auto"/>
            </w:tcBorders>
            <w:shd w:val="clear" w:color="auto" w:fill="000080"/>
          </w:tcPr>
          <w:p w14:paraId="3286971C" w14:textId="77777777" w:rsidR="005413E8" w:rsidRPr="006F47DE" w:rsidRDefault="005413E8" w:rsidP="00057ABA">
            <w:pPr>
              <w:rPr>
                <w:rFonts w:asciiTheme="minorHAnsi" w:hAnsiTheme="minorHAnsi" w:cstheme="minorHAnsi"/>
                <w:b/>
                <w:bCs/>
                <w:color w:val="000000" w:themeColor="text1"/>
                <w:sz w:val="22"/>
                <w:szCs w:val="22"/>
              </w:rPr>
            </w:pPr>
            <w:r w:rsidRPr="006F47DE">
              <w:rPr>
                <w:rFonts w:asciiTheme="minorHAnsi" w:hAnsiTheme="minorHAnsi" w:cstheme="minorHAnsi"/>
                <w:b/>
                <w:bCs/>
                <w:color w:val="FFFFFF" w:themeColor="background1"/>
                <w:sz w:val="22"/>
                <w:szCs w:val="22"/>
              </w:rPr>
              <w:t>Skills Required</w:t>
            </w:r>
          </w:p>
        </w:tc>
      </w:tr>
      <w:tr w:rsidR="003A0E88" w:rsidRPr="006F47DE" w14:paraId="0AA4ABD8" w14:textId="77777777" w:rsidTr="00F03210">
        <w:tc>
          <w:tcPr>
            <w:tcW w:w="9207" w:type="dxa"/>
            <w:gridSpan w:val="2"/>
            <w:tcBorders>
              <w:bottom w:val="single" w:sz="4" w:space="0" w:color="auto"/>
            </w:tcBorders>
            <w:shd w:val="clear" w:color="auto" w:fill="auto"/>
          </w:tcPr>
          <w:p w14:paraId="43A500DA" w14:textId="77777777" w:rsidR="006F47DE" w:rsidRPr="006F47DE" w:rsidRDefault="006F47DE" w:rsidP="006F47DE">
            <w:pPr>
              <w:pStyle w:val="NoSpacing"/>
              <w:numPr>
                <w:ilvl w:val="0"/>
                <w:numId w:val="8"/>
              </w:numPr>
              <w:jc w:val="both"/>
              <w:rPr>
                <w:rFonts w:asciiTheme="minorHAnsi" w:hAnsiTheme="minorHAnsi" w:cstheme="minorHAnsi"/>
                <w:lang w:eastAsia="en-GB"/>
              </w:rPr>
            </w:pPr>
            <w:r w:rsidRPr="006F47DE">
              <w:rPr>
                <w:rFonts w:asciiTheme="minorHAnsi" w:hAnsiTheme="minorHAnsi" w:cstheme="minorHAnsi"/>
              </w:rPr>
              <w:t xml:space="preserve">Clear, confident communication and decision making </w:t>
            </w:r>
            <w:proofErr w:type="gramStart"/>
            <w:r w:rsidRPr="006F47DE">
              <w:rPr>
                <w:rFonts w:asciiTheme="minorHAnsi" w:hAnsiTheme="minorHAnsi" w:cstheme="minorHAnsi"/>
              </w:rPr>
              <w:t>essential</w:t>
            </w:r>
            <w:proofErr w:type="gramEnd"/>
          </w:p>
          <w:p w14:paraId="2C1E858F" w14:textId="77777777" w:rsidR="006F47DE" w:rsidRPr="006F47DE" w:rsidRDefault="006F47DE" w:rsidP="006F47DE">
            <w:pPr>
              <w:pStyle w:val="NoSpacing"/>
              <w:numPr>
                <w:ilvl w:val="0"/>
                <w:numId w:val="8"/>
              </w:numPr>
              <w:jc w:val="both"/>
              <w:rPr>
                <w:rFonts w:asciiTheme="minorHAnsi" w:hAnsiTheme="minorHAnsi" w:cstheme="minorHAnsi"/>
                <w:lang w:eastAsia="en-GB"/>
              </w:rPr>
            </w:pPr>
            <w:r w:rsidRPr="006F47DE">
              <w:rPr>
                <w:rFonts w:asciiTheme="minorHAnsi" w:hAnsiTheme="minorHAnsi" w:cstheme="minorHAnsi"/>
              </w:rPr>
              <w:t xml:space="preserve">Ability to remain focused and calm when under </w:t>
            </w:r>
            <w:proofErr w:type="gramStart"/>
            <w:r w:rsidRPr="006F47DE">
              <w:rPr>
                <w:rFonts w:asciiTheme="minorHAnsi" w:hAnsiTheme="minorHAnsi" w:cstheme="minorHAnsi"/>
              </w:rPr>
              <w:t>pressure</w:t>
            </w:r>
            <w:proofErr w:type="gramEnd"/>
          </w:p>
          <w:p w14:paraId="29F69B0A" w14:textId="77777777" w:rsidR="006F47DE" w:rsidRPr="006F47DE" w:rsidRDefault="006F47DE" w:rsidP="006F47DE">
            <w:pPr>
              <w:pStyle w:val="NoSpacing"/>
              <w:numPr>
                <w:ilvl w:val="0"/>
                <w:numId w:val="8"/>
              </w:numPr>
              <w:jc w:val="both"/>
              <w:rPr>
                <w:rFonts w:asciiTheme="minorHAnsi" w:hAnsiTheme="minorHAnsi" w:cstheme="minorHAnsi"/>
                <w:lang w:eastAsia="en-GB"/>
              </w:rPr>
            </w:pPr>
            <w:r w:rsidRPr="006F47DE">
              <w:rPr>
                <w:rFonts w:asciiTheme="minorHAnsi" w:hAnsiTheme="minorHAnsi" w:cstheme="minorHAnsi"/>
              </w:rPr>
              <w:lastRenderedPageBreak/>
              <w:t>Excellent relationship and interpersonal skills with cast, creative and production team essential</w:t>
            </w:r>
          </w:p>
          <w:p w14:paraId="74A68B2C" w14:textId="77777777" w:rsidR="006F47DE" w:rsidRPr="006F47DE" w:rsidRDefault="006F47DE" w:rsidP="006F47DE">
            <w:pPr>
              <w:pStyle w:val="NoSpacing"/>
              <w:numPr>
                <w:ilvl w:val="0"/>
                <w:numId w:val="8"/>
              </w:numPr>
              <w:jc w:val="both"/>
              <w:rPr>
                <w:rFonts w:asciiTheme="minorHAnsi" w:hAnsiTheme="minorHAnsi" w:cstheme="minorHAnsi"/>
                <w:lang w:eastAsia="en-GB"/>
              </w:rPr>
            </w:pPr>
            <w:r w:rsidRPr="006F47DE">
              <w:rPr>
                <w:rFonts w:asciiTheme="minorHAnsi" w:hAnsiTheme="minorHAnsi" w:cstheme="minorHAnsi"/>
              </w:rPr>
              <w:t xml:space="preserve">Transparent and open approach, be able to work well under pressure, enjoy leading from the front, and by </w:t>
            </w:r>
            <w:proofErr w:type="gramStart"/>
            <w:r w:rsidRPr="006F47DE">
              <w:rPr>
                <w:rFonts w:asciiTheme="minorHAnsi" w:hAnsiTheme="minorHAnsi" w:cstheme="minorHAnsi"/>
              </w:rPr>
              <w:t>example</w:t>
            </w:r>
            <w:proofErr w:type="gramEnd"/>
          </w:p>
          <w:p w14:paraId="34360E32" w14:textId="77777777" w:rsidR="006F47DE" w:rsidRPr="006F47DE" w:rsidRDefault="006F47DE" w:rsidP="006F47DE">
            <w:pPr>
              <w:pStyle w:val="NoSpacing"/>
              <w:numPr>
                <w:ilvl w:val="0"/>
                <w:numId w:val="8"/>
              </w:numPr>
              <w:jc w:val="both"/>
              <w:rPr>
                <w:rFonts w:asciiTheme="minorHAnsi" w:hAnsiTheme="minorHAnsi" w:cstheme="minorHAnsi"/>
                <w:lang w:eastAsia="en-GB"/>
              </w:rPr>
            </w:pPr>
            <w:r w:rsidRPr="006F47DE">
              <w:rPr>
                <w:rFonts w:asciiTheme="minorHAnsi" w:hAnsiTheme="minorHAnsi" w:cstheme="minorHAnsi"/>
                <w:lang w:eastAsia="en-GB"/>
              </w:rPr>
              <w:t xml:space="preserve">Excellent problem-solving skills and use of own initiative </w:t>
            </w:r>
          </w:p>
          <w:p w14:paraId="18CB6DB5" w14:textId="77777777" w:rsidR="006F47DE" w:rsidRPr="006F47DE" w:rsidRDefault="006F47DE" w:rsidP="006F47DE">
            <w:pPr>
              <w:pStyle w:val="NoSpacing"/>
              <w:numPr>
                <w:ilvl w:val="0"/>
                <w:numId w:val="8"/>
              </w:numPr>
              <w:jc w:val="both"/>
              <w:rPr>
                <w:rFonts w:asciiTheme="minorHAnsi" w:hAnsiTheme="minorHAnsi" w:cstheme="minorHAnsi"/>
                <w:lang w:eastAsia="en-GB"/>
              </w:rPr>
            </w:pPr>
            <w:r w:rsidRPr="006F47DE">
              <w:rPr>
                <w:rFonts w:asciiTheme="minorHAnsi" w:hAnsiTheme="minorHAnsi" w:cstheme="minorHAnsi"/>
                <w:lang w:eastAsia="en-GB"/>
              </w:rPr>
              <w:t>A full awareness of need for integrity and confidentiality</w:t>
            </w:r>
          </w:p>
          <w:p w14:paraId="4F3C6E8D" w14:textId="77777777" w:rsidR="006F47DE" w:rsidRPr="006F47DE" w:rsidRDefault="006F47DE" w:rsidP="006F47DE">
            <w:pPr>
              <w:pStyle w:val="NoSpacing"/>
              <w:numPr>
                <w:ilvl w:val="0"/>
                <w:numId w:val="8"/>
              </w:numPr>
              <w:jc w:val="both"/>
              <w:rPr>
                <w:rFonts w:asciiTheme="minorHAnsi" w:hAnsiTheme="minorHAnsi" w:cstheme="minorHAnsi"/>
                <w:lang w:eastAsia="en-GB"/>
              </w:rPr>
            </w:pPr>
            <w:r w:rsidRPr="006F47DE">
              <w:rPr>
                <w:rFonts w:asciiTheme="minorHAnsi" w:hAnsiTheme="minorHAnsi" w:cstheme="minorHAnsi"/>
              </w:rPr>
              <w:t xml:space="preserve">Organised with excellent working knowledge of Microsoft Office, Word, </w:t>
            </w:r>
            <w:proofErr w:type="gramStart"/>
            <w:r w:rsidRPr="006F47DE">
              <w:rPr>
                <w:rFonts w:asciiTheme="minorHAnsi" w:hAnsiTheme="minorHAnsi" w:cstheme="minorHAnsi"/>
              </w:rPr>
              <w:t>Excel</w:t>
            </w:r>
            <w:proofErr w:type="gramEnd"/>
            <w:r w:rsidRPr="006F47DE">
              <w:rPr>
                <w:rFonts w:asciiTheme="minorHAnsi" w:hAnsiTheme="minorHAnsi" w:cstheme="minorHAnsi"/>
              </w:rPr>
              <w:t xml:space="preserve"> and Outlook</w:t>
            </w:r>
          </w:p>
          <w:p w14:paraId="5C6A0118" w14:textId="77777777" w:rsidR="006F47DE" w:rsidRPr="006F47DE" w:rsidRDefault="006F47DE" w:rsidP="006F47DE">
            <w:pPr>
              <w:pStyle w:val="NoSpacing"/>
              <w:numPr>
                <w:ilvl w:val="0"/>
                <w:numId w:val="8"/>
              </w:numPr>
              <w:jc w:val="both"/>
              <w:rPr>
                <w:rFonts w:asciiTheme="minorHAnsi" w:hAnsiTheme="minorHAnsi" w:cstheme="minorHAnsi"/>
                <w:lang w:eastAsia="en-GB"/>
              </w:rPr>
            </w:pPr>
            <w:r w:rsidRPr="006F47DE">
              <w:rPr>
                <w:rFonts w:asciiTheme="minorHAnsi" w:hAnsiTheme="minorHAnsi" w:cstheme="minorHAnsi"/>
              </w:rPr>
              <w:t xml:space="preserve">Extensive experience of being ‘on the book’ on large-scale musical production working with an international cast is highly </w:t>
            </w:r>
            <w:proofErr w:type="gramStart"/>
            <w:r w:rsidRPr="006F47DE">
              <w:rPr>
                <w:rFonts w:asciiTheme="minorHAnsi" w:hAnsiTheme="minorHAnsi" w:cstheme="minorHAnsi"/>
              </w:rPr>
              <w:t>desirable</w:t>
            </w:r>
            <w:proofErr w:type="gramEnd"/>
          </w:p>
          <w:p w14:paraId="69B8E8CE" w14:textId="77777777" w:rsidR="006F47DE" w:rsidRPr="006F47DE" w:rsidRDefault="006F47DE" w:rsidP="006F47DE">
            <w:pPr>
              <w:pStyle w:val="NoSpacing"/>
              <w:numPr>
                <w:ilvl w:val="0"/>
                <w:numId w:val="8"/>
              </w:numPr>
              <w:jc w:val="both"/>
              <w:rPr>
                <w:rFonts w:asciiTheme="minorHAnsi" w:hAnsiTheme="minorHAnsi" w:cstheme="minorHAnsi"/>
                <w:lang w:eastAsia="en-GB"/>
              </w:rPr>
            </w:pPr>
            <w:r w:rsidRPr="006F47DE">
              <w:rPr>
                <w:rFonts w:asciiTheme="minorHAnsi" w:hAnsiTheme="minorHAnsi" w:cstheme="minorHAnsi"/>
              </w:rPr>
              <w:t xml:space="preserve">Strong score reading ability </w:t>
            </w:r>
            <w:proofErr w:type="gramStart"/>
            <w:r w:rsidRPr="006F47DE">
              <w:rPr>
                <w:rFonts w:asciiTheme="minorHAnsi" w:hAnsiTheme="minorHAnsi" w:cstheme="minorHAnsi"/>
              </w:rPr>
              <w:t>required</w:t>
            </w:r>
            <w:proofErr w:type="gramEnd"/>
          </w:p>
          <w:p w14:paraId="0CD2B634" w14:textId="77777777" w:rsidR="005413E8" w:rsidRPr="006F47DE" w:rsidRDefault="005413E8" w:rsidP="00057ABA">
            <w:pPr>
              <w:pStyle w:val="ListParagraph"/>
              <w:spacing w:after="0" w:line="240" w:lineRule="auto"/>
              <w:contextualSpacing/>
              <w:rPr>
                <w:rFonts w:cstheme="minorHAnsi"/>
                <w:color w:val="000000" w:themeColor="text1"/>
              </w:rPr>
            </w:pPr>
          </w:p>
        </w:tc>
      </w:tr>
      <w:tr w:rsidR="003A0E88" w:rsidRPr="006F47DE" w14:paraId="2C73231A" w14:textId="77777777" w:rsidTr="00F03210">
        <w:tc>
          <w:tcPr>
            <w:tcW w:w="9207" w:type="dxa"/>
            <w:gridSpan w:val="2"/>
            <w:tcBorders>
              <w:bottom w:val="single" w:sz="4" w:space="0" w:color="auto"/>
            </w:tcBorders>
            <w:shd w:val="clear" w:color="auto" w:fill="000080"/>
          </w:tcPr>
          <w:p w14:paraId="6A61291D" w14:textId="77777777" w:rsidR="005413E8" w:rsidRPr="006F47DE" w:rsidRDefault="005413E8" w:rsidP="00057ABA">
            <w:pPr>
              <w:rPr>
                <w:rFonts w:asciiTheme="minorHAnsi" w:hAnsiTheme="minorHAnsi" w:cstheme="minorHAnsi"/>
                <w:b/>
                <w:bCs/>
                <w:color w:val="000000" w:themeColor="text1"/>
                <w:sz w:val="22"/>
                <w:szCs w:val="22"/>
              </w:rPr>
            </w:pPr>
            <w:r w:rsidRPr="006F47DE">
              <w:rPr>
                <w:rFonts w:asciiTheme="minorHAnsi" w:hAnsiTheme="minorHAnsi" w:cstheme="minorHAnsi"/>
                <w:b/>
                <w:bCs/>
                <w:color w:val="FFFFFF" w:themeColor="background1"/>
                <w:sz w:val="22"/>
                <w:szCs w:val="22"/>
              </w:rPr>
              <w:lastRenderedPageBreak/>
              <w:t>Competencies Required</w:t>
            </w:r>
          </w:p>
        </w:tc>
      </w:tr>
      <w:tr w:rsidR="003A0E88" w:rsidRPr="006F47DE" w14:paraId="493117E0" w14:textId="77777777" w:rsidTr="00F03210">
        <w:tc>
          <w:tcPr>
            <w:tcW w:w="9207" w:type="dxa"/>
            <w:gridSpan w:val="2"/>
            <w:tcBorders>
              <w:bottom w:val="single" w:sz="4" w:space="0" w:color="auto"/>
            </w:tcBorders>
            <w:shd w:val="clear" w:color="auto" w:fill="auto"/>
          </w:tcPr>
          <w:p w14:paraId="574E4992" w14:textId="717C7100" w:rsidR="007D68F9" w:rsidRPr="006F47DE" w:rsidRDefault="007D68F9" w:rsidP="00057ABA">
            <w:pPr>
              <w:pStyle w:val="ListParagraph"/>
              <w:numPr>
                <w:ilvl w:val="0"/>
                <w:numId w:val="6"/>
              </w:numPr>
              <w:spacing w:after="0"/>
              <w:rPr>
                <w:rFonts w:cstheme="minorHAnsi"/>
                <w:color w:val="000000" w:themeColor="text1"/>
              </w:rPr>
            </w:pPr>
            <w:r w:rsidRPr="006F47DE">
              <w:rPr>
                <w:rFonts w:eastAsia="Arial Unicode MS" w:cstheme="minorHAnsi"/>
                <w:bdr w:val="nil"/>
                <w:lang w:val="en-US"/>
              </w:rPr>
              <w:t>Ability to solve problems quickly and efficiently</w:t>
            </w:r>
            <w:r w:rsidR="00906A57" w:rsidRPr="006F47DE">
              <w:rPr>
                <w:rFonts w:eastAsia="Arial Unicode MS" w:cstheme="minorHAnsi"/>
                <w:bdr w:val="nil"/>
                <w:lang w:val="en-US"/>
              </w:rPr>
              <w:t>.</w:t>
            </w:r>
          </w:p>
          <w:p w14:paraId="33CA523A" w14:textId="74DE4BAE" w:rsidR="007D68F9" w:rsidRPr="006F47DE" w:rsidRDefault="00906A57" w:rsidP="00057ABA">
            <w:pPr>
              <w:pStyle w:val="ListParagraph"/>
              <w:numPr>
                <w:ilvl w:val="0"/>
                <w:numId w:val="6"/>
              </w:numPr>
              <w:spacing w:after="0"/>
              <w:rPr>
                <w:rFonts w:cstheme="minorHAnsi"/>
                <w:color w:val="000000" w:themeColor="text1"/>
              </w:rPr>
            </w:pPr>
            <w:r w:rsidRPr="006F47DE">
              <w:rPr>
                <w:rFonts w:eastAsia="Arial Unicode MS" w:cstheme="minorHAnsi"/>
                <w:bdr w:val="nil"/>
                <w:lang w:val="en-US"/>
              </w:rPr>
              <w:t>A s</w:t>
            </w:r>
            <w:r w:rsidR="007D68F9" w:rsidRPr="006F47DE">
              <w:rPr>
                <w:rFonts w:eastAsia="Arial Unicode MS" w:cstheme="minorHAnsi"/>
                <w:bdr w:val="nil"/>
                <w:lang w:val="en-US"/>
              </w:rPr>
              <w:t>trong team player</w:t>
            </w:r>
            <w:r w:rsidRPr="006F47DE">
              <w:rPr>
                <w:rFonts w:eastAsia="Arial Unicode MS" w:cstheme="minorHAnsi"/>
                <w:bdr w:val="nil"/>
                <w:lang w:val="en-US"/>
              </w:rPr>
              <w:t>.</w:t>
            </w:r>
          </w:p>
          <w:p w14:paraId="6A5EA0E2" w14:textId="15A55C8D" w:rsidR="00906A57" w:rsidRPr="006F47DE" w:rsidRDefault="0034648A" w:rsidP="00057ABA">
            <w:pPr>
              <w:pStyle w:val="ListParagraph"/>
              <w:numPr>
                <w:ilvl w:val="0"/>
                <w:numId w:val="6"/>
              </w:numPr>
              <w:spacing w:after="0"/>
              <w:rPr>
                <w:rFonts w:cstheme="minorHAnsi"/>
                <w:color w:val="000000" w:themeColor="text1"/>
              </w:rPr>
            </w:pPr>
            <w:r w:rsidRPr="006F47DE">
              <w:rPr>
                <w:rFonts w:cstheme="minorHAnsi"/>
                <w:color w:val="000000" w:themeColor="text1"/>
              </w:rPr>
              <w:t xml:space="preserve">Ability </w:t>
            </w:r>
            <w:r w:rsidR="00906A57" w:rsidRPr="006F47DE">
              <w:rPr>
                <w:rFonts w:cstheme="minorHAnsi"/>
                <w:color w:val="000000" w:themeColor="text1"/>
              </w:rPr>
              <w:t>to</w:t>
            </w:r>
            <w:r w:rsidRPr="006F47DE">
              <w:rPr>
                <w:rFonts w:cstheme="minorHAnsi"/>
                <w:color w:val="000000" w:themeColor="text1"/>
              </w:rPr>
              <w:t xml:space="preserve"> follow instructions and department rules</w:t>
            </w:r>
            <w:r w:rsidR="00906A57" w:rsidRPr="006F47DE">
              <w:rPr>
                <w:rFonts w:cstheme="minorHAnsi"/>
                <w:color w:val="000000" w:themeColor="text1"/>
              </w:rPr>
              <w:t>.</w:t>
            </w:r>
          </w:p>
          <w:p w14:paraId="39825F85" w14:textId="77777777" w:rsidR="00906A57" w:rsidRPr="006F47DE" w:rsidRDefault="00906A57" w:rsidP="00057ABA">
            <w:pPr>
              <w:pStyle w:val="ListParagraph"/>
              <w:numPr>
                <w:ilvl w:val="0"/>
                <w:numId w:val="6"/>
              </w:numPr>
              <w:spacing w:after="0"/>
              <w:rPr>
                <w:rFonts w:cstheme="minorHAnsi"/>
                <w:color w:val="000000" w:themeColor="text1"/>
              </w:rPr>
            </w:pPr>
            <w:r w:rsidRPr="006F47DE">
              <w:rPr>
                <w:rFonts w:cstheme="minorHAnsi"/>
                <w:color w:val="000000" w:themeColor="text1"/>
              </w:rPr>
              <w:t>A m</w:t>
            </w:r>
            <w:r w:rsidR="0034648A" w:rsidRPr="006F47DE">
              <w:rPr>
                <w:rFonts w:cstheme="minorHAnsi"/>
                <w:color w:val="000000" w:themeColor="text1"/>
              </w:rPr>
              <w:t xml:space="preserve">otivated individual with a drive to learn </w:t>
            </w:r>
            <w:r w:rsidRPr="006F47DE">
              <w:rPr>
                <w:rFonts w:cstheme="minorHAnsi"/>
                <w:color w:val="000000" w:themeColor="text1"/>
              </w:rPr>
              <w:t xml:space="preserve">new skills and understand </w:t>
            </w:r>
            <w:r w:rsidR="001F139A" w:rsidRPr="006F47DE">
              <w:rPr>
                <w:rFonts w:cstheme="minorHAnsi"/>
                <w:color w:val="000000" w:themeColor="text1"/>
              </w:rPr>
              <w:t xml:space="preserve">what is required </w:t>
            </w:r>
            <w:r w:rsidRPr="006F47DE">
              <w:rPr>
                <w:rFonts w:cstheme="minorHAnsi"/>
                <w:color w:val="000000" w:themeColor="text1"/>
              </w:rPr>
              <w:t>to maintain a consistent high production standard.</w:t>
            </w:r>
          </w:p>
          <w:p w14:paraId="0CFDA1CF" w14:textId="77777777" w:rsidR="0034648A" w:rsidRPr="006F47DE" w:rsidRDefault="0034648A" w:rsidP="00057ABA">
            <w:pPr>
              <w:pStyle w:val="ListParagraph"/>
              <w:numPr>
                <w:ilvl w:val="0"/>
                <w:numId w:val="6"/>
              </w:numPr>
              <w:spacing w:after="0"/>
              <w:rPr>
                <w:rFonts w:cstheme="minorHAnsi"/>
                <w:color w:val="000000" w:themeColor="text1"/>
              </w:rPr>
            </w:pPr>
            <w:r w:rsidRPr="006F47DE">
              <w:rPr>
                <w:rFonts w:cstheme="minorHAnsi"/>
                <w:color w:val="000000" w:themeColor="text1"/>
              </w:rPr>
              <w:t xml:space="preserve">Discretion and ability to work closely </w:t>
            </w:r>
            <w:r w:rsidR="00906A57" w:rsidRPr="006F47DE">
              <w:rPr>
                <w:rFonts w:cstheme="minorHAnsi"/>
                <w:color w:val="000000" w:themeColor="text1"/>
              </w:rPr>
              <w:t>with others.</w:t>
            </w:r>
          </w:p>
          <w:p w14:paraId="3F3190BE" w14:textId="77777777" w:rsidR="00906A57" w:rsidRPr="006F47DE" w:rsidRDefault="00906A57" w:rsidP="00057ABA">
            <w:pPr>
              <w:pStyle w:val="ListParagraph"/>
              <w:numPr>
                <w:ilvl w:val="0"/>
                <w:numId w:val="6"/>
              </w:numPr>
              <w:spacing w:after="0"/>
              <w:rPr>
                <w:rFonts w:cstheme="minorHAnsi"/>
                <w:color w:val="000000" w:themeColor="text1"/>
              </w:rPr>
            </w:pPr>
            <w:proofErr w:type="gramStart"/>
            <w:r w:rsidRPr="006F47DE">
              <w:rPr>
                <w:rFonts w:cstheme="minorHAnsi"/>
                <w:color w:val="000000" w:themeColor="text1"/>
              </w:rPr>
              <w:t>Well</w:t>
            </w:r>
            <w:proofErr w:type="gramEnd"/>
            <w:r w:rsidRPr="006F47DE">
              <w:rPr>
                <w:rFonts w:cstheme="minorHAnsi"/>
                <w:color w:val="000000" w:themeColor="text1"/>
              </w:rPr>
              <w:t xml:space="preserve"> organised across all work.</w:t>
            </w:r>
          </w:p>
          <w:p w14:paraId="3B8DC7A7" w14:textId="17BD427D" w:rsidR="00906A57" w:rsidRPr="006F47DE" w:rsidRDefault="00906A57" w:rsidP="00057ABA">
            <w:pPr>
              <w:pStyle w:val="ListParagraph"/>
              <w:spacing w:after="0"/>
              <w:rPr>
                <w:rFonts w:cstheme="minorHAnsi"/>
                <w:color w:val="000000" w:themeColor="text1"/>
              </w:rPr>
            </w:pPr>
          </w:p>
        </w:tc>
      </w:tr>
      <w:tr w:rsidR="003A0E88" w:rsidRPr="006F47DE" w14:paraId="3E7C5097" w14:textId="77777777" w:rsidTr="00F03210">
        <w:tc>
          <w:tcPr>
            <w:tcW w:w="9207" w:type="dxa"/>
            <w:gridSpan w:val="2"/>
            <w:tcBorders>
              <w:bottom w:val="single" w:sz="4" w:space="0" w:color="auto"/>
            </w:tcBorders>
            <w:shd w:val="clear" w:color="auto" w:fill="000080"/>
          </w:tcPr>
          <w:p w14:paraId="7B6DCDC7" w14:textId="77777777" w:rsidR="005413E8" w:rsidRPr="006F47DE" w:rsidRDefault="005413E8" w:rsidP="00057ABA">
            <w:pPr>
              <w:rPr>
                <w:rFonts w:asciiTheme="minorHAnsi" w:hAnsiTheme="minorHAnsi" w:cstheme="minorHAnsi"/>
                <w:b/>
                <w:bCs/>
                <w:color w:val="000000" w:themeColor="text1"/>
                <w:sz w:val="22"/>
                <w:szCs w:val="22"/>
              </w:rPr>
            </w:pPr>
            <w:r w:rsidRPr="006F47DE">
              <w:rPr>
                <w:rFonts w:asciiTheme="minorHAnsi" w:hAnsiTheme="minorHAnsi" w:cstheme="minorHAnsi"/>
                <w:b/>
                <w:bCs/>
                <w:color w:val="FFFFFF" w:themeColor="background1"/>
                <w:sz w:val="22"/>
                <w:szCs w:val="22"/>
              </w:rPr>
              <w:t>Additional Information</w:t>
            </w:r>
          </w:p>
        </w:tc>
      </w:tr>
      <w:tr w:rsidR="003A0E88" w:rsidRPr="006F47DE" w14:paraId="4EFBBA96" w14:textId="77777777" w:rsidTr="00F03210">
        <w:tc>
          <w:tcPr>
            <w:tcW w:w="9207" w:type="dxa"/>
            <w:gridSpan w:val="2"/>
            <w:shd w:val="clear" w:color="auto" w:fill="auto"/>
          </w:tcPr>
          <w:p w14:paraId="764F946A" w14:textId="3BC61FD8" w:rsidR="004F1154" w:rsidRPr="006F47DE" w:rsidRDefault="004F1154" w:rsidP="00057ABA">
            <w:pPr>
              <w:pStyle w:val="ListParagraph"/>
              <w:numPr>
                <w:ilvl w:val="0"/>
                <w:numId w:val="7"/>
              </w:numPr>
              <w:spacing w:after="0" w:line="240" w:lineRule="auto"/>
              <w:rPr>
                <w:rFonts w:cstheme="minorHAnsi"/>
              </w:rPr>
            </w:pPr>
            <w:r w:rsidRPr="006F47DE">
              <w:rPr>
                <w:rFonts w:cstheme="minorHAnsi"/>
              </w:rPr>
              <w:t>Fixed Term Contract</w:t>
            </w:r>
            <w:r w:rsidR="00914B8D" w:rsidRPr="006F47DE">
              <w:rPr>
                <w:rFonts w:cstheme="minorHAnsi"/>
              </w:rPr>
              <w:t>.</w:t>
            </w:r>
          </w:p>
          <w:p w14:paraId="39D6C4B6" w14:textId="0E570777" w:rsidR="00906A57" w:rsidRPr="006F47DE" w:rsidRDefault="004F1154" w:rsidP="00057ABA">
            <w:pPr>
              <w:pStyle w:val="ListParagraph"/>
              <w:numPr>
                <w:ilvl w:val="0"/>
                <w:numId w:val="7"/>
              </w:numPr>
              <w:spacing w:after="0" w:line="240" w:lineRule="auto"/>
              <w:rPr>
                <w:rFonts w:cstheme="minorHAnsi"/>
              </w:rPr>
            </w:pPr>
            <w:r w:rsidRPr="006F47DE">
              <w:rPr>
                <w:rFonts w:cstheme="minorHAnsi"/>
              </w:rPr>
              <w:t>Weekend and evening work integral (</w:t>
            </w:r>
            <w:r w:rsidR="004952BB" w:rsidRPr="006F47DE">
              <w:rPr>
                <w:rFonts w:cstheme="minorHAnsi"/>
              </w:rPr>
              <w:t>Tuesday</w:t>
            </w:r>
            <w:r w:rsidRPr="006F47DE">
              <w:rPr>
                <w:rFonts w:cstheme="minorHAnsi"/>
              </w:rPr>
              <w:t xml:space="preserve"> to Sunday show schedule)</w:t>
            </w:r>
            <w:r w:rsidR="00914B8D" w:rsidRPr="006F47DE">
              <w:rPr>
                <w:rFonts w:cstheme="minorHAnsi"/>
              </w:rPr>
              <w:t>.</w:t>
            </w:r>
          </w:p>
          <w:p w14:paraId="07BA2787" w14:textId="2F1360FD" w:rsidR="007D68F9" w:rsidRPr="006F47DE" w:rsidRDefault="00906A57" w:rsidP="00057ABA">
            <w:pPr>
              <w:pStyle w:val="NoSpacing"/>
              <w:numPr>
                <w:ilvl w:val="0"/>
                <w:numId w:val="7"/>
              </w:numPr>
              <w:rPr>
                <w:rFonts w:asciiTheme="minorHAnsi" w:eastAsia="Arial Unicode MS" w:hAnsiTheme="minorHAnsi" w:cstheme="minorHAnsi"/>
                <w:bdr w:val="nil"/>
                <w:lang w:val="en-US"/>
              </w:rPr>
            </w:pPr>
            <w:r w:rsidRPr="006F47DE">
              <w:rPr>
                <w:rFonts w:asciiTheme="minorHAnsi" w:eastAsia="Arial Unicode MS" w:hAnsiTheme="minorHAnsi" w:cstheme="minorHAnsi"/>
                <w:bdr w:val="nil"/>
                <w:lang w:val="en-US"/>
              </w:rPr>
              <w:t>This role will require the candidate to under</w:t>
            </w:r>
            <w:r w:rsidR="007B412C" w:rsidRPr="006F47DE">
              <w:rPr>
                <w:rFonts w:asciiTheme="minorHAnsi" w:eastAsia="Arial Unicode MS" w:hAnsiTheme="minorHAnsi" w:cstheme="minorHAnsi"/>
                <w:bdr w:val="nil"/>
                <w:lang w:val="en-US"/>
              </w:rPr>
              <w:t>stand</w:t>
            </w:r>
            <w:r w:rsidRPr="006F47DE">
              <w:rPr>
                <w:rFonts w:asciiTheme="minorHAnsi" w:eastAsia="Arial Unicode MS" w:hAnsiTheme="minorHAnsi" w:cstheme="minorHAnsi"/>
                <w:bdr w:val="nil"/>
                <w:lang w:val="en-US"/>
              </w:rPr>
              <w:t xml:space="preserve"> and follow</w:t>
            </w:r>
            <w:r w:rsidR="007B412C" w:rsidRPr="006F47DE">
              <w:rPr>
                <w:rFonts w:asciiTheme="minorHAnsi" w:eastAsia="Arial Unicode MS" w:hAnsiTheme="minorHAnsi" w:cstheme="minorHAnsi"/>
                <w:bdr w:val="nil"/>
                <w:lang w:val="en-US"/>
              </w:rPr>
              <w:t xml:space="preserve"> the </w:t>
            </w:r>
            <w:proofErr w:type="gramStart"/>
            <w:r w:rsidR="007B412C" w:rsidRPr="006F47DE">
              <w:rPr>
                <w:rFonts w:asciiTheme="minorHAnsi" w:eastAsia="Arial Unicode MS" w:hAnsiTheme="minorHAnsi" w:cstheme="minorHAnsi"/>
                <w:bdr w:val="nil"/>
                <w:lang w:val="en-US"/>
              </w:rPr>
              <w:t>Health</w:t>
            </w:r>
            <w:proofErr w:type="gramEnd"/>
            <w:r w:rsidR="007B412C" w:rsidRPr="006F47DE">
              <w:rPr>
                <w:rFonts w:asciiTheme="minorHAnsi" w:eastAsia="Arial Unicode MS" w:hAnsiTheme="minorHAnsi" w:cstheme="minorHAnsi"/>
                <w:bdr w:val="nil"/>
                <w:lang w:val="en-US"/>
              </w:rPr>
              <w:t xml:space="preserve"> and safety </w:t>
            </w:r>
            <w:r w:rsidRPr="006F47DE">
              <w:rPr>
                <w:rFonts w:asciiTheme="minorHAnsi" w:eastAsia="Arial Unicode MS" w:hAnsiTheme="minorHAnsi" w:cstheme="minorHAnsi"/>
                <w:bdr w:val="nil"/>
                <w:lang w:val="en-US"/>
              </w:rPr>
              <w:t xml:space="preserve">rules &amp; regulations in place at the </w:t>
            </w:r>
            <w:proofErr w:type="spellStart"/>
            <w:r w:rsidRPr="006F47DE">
              <w:rPr>
                <w:rFonts w:asciiTheme="minorHAnsi" w:eastAsia="Arial Unicode MS" w:hAnsiTheme="minorHAnsi" w:cstheme="minorHAnsi"/>
                <w:bdr w:val="nil"/>
                <w:lang w:val="en-US"/>
              </w:rPr>
              <w:t>the</w:t>
            </w:r>
            <w:proofErr w:type="spellEnd"/>
            <w:r w:rsidRPr="006F47DE">
              <w:rPr>
                <w:rFonts w:asciiTheme="minorHAnsi" w:eastAsia="Arial Unicode MS" w:hAnsiTheme="minorHAnsi" w:cstheme="minorHAnsi"/>
                <w:bdr w:val="nil"/>
                <w:lang w:val="en-US"/>
              </w:rPr>
              <w:t xml:space="preserve"> production.</w:t>
            </w:r>
          </w:p>
          <w:p w14:paraId="03938FAE" w14:textId="77777777" w:rsidR="005413E8" w:rsidRPr="006F47DE" w:rsidRDefault="005413E8" w:rsidP="00057ABA">
            <w:pPr>
              <w:autoSpaceDE w:val="0"/>
              <w:autoSpaceDN w:val="0"/>
              <w:adjustRightInd w:val="0"/>
              <w:rPr>
                <w:rFonts w:asciiTheme="minorHAnsi" w:hAnsiTheme="minorHAnsi" w:cstheme="minorHAnsi"/>
                <w:color w:val="000000" w:themeColor="text1"/>
                <w:sz w:val="22"/>
                <w:szCs w:val="22"/>
              </w:rPr>
            </w:pPr>
          </w:p>
        </w:tc>
      </w:tr>
      <w:tr w:rsidR="00160D81" w:rsidRPr="006F47DE" w14:paraId="704EDE4F" w14:textId="77777777" w:rsidTr="00160D81">
        <w:tc>
          <w:tcPr>
            <w:tcW w:w="9207" w:type="dxa"/>
            <w:gridSpan w:val="2"/>
            <w:shd w:val="clear" w:color="auto" w:fill="250D69"/>
          </w:tcPr>
          <w:p w14:paraId="39E06351" w14:textId="22375107" w:rsidR="00160D81" w:rsidRPr="006F47DE" w:rsidRDefault="00160D81" w:rsidP="00057ABA">
            <w:pPr>
              <w:rPr>
                <w:rFonts w:asciiTheme="minorHAnsi" w:hAnsiTheme="minorHAnsi" w:cstheme="minorHAnsi"/>
                <w:sz w:val="22"/>
                <w:szCs w:val="22"/>
              </w:rPr>
            </w:pPr>
            <w:r w:rsidRPr="006F47DE">
              <w:rPr>
                <w:rFonts w:asciiTheme="minorHAnsi" w:hAnsiTheme="minorHAnsi" w:cstheme="minorHAnsi"/>
                <w:b/>
                <w:bCs/>
                <w:color w:val="FFFFFF" w:themeColor="background1"/>
                <w:sz w:val="22"/>
                <w:szCs w:val="22"/>
              </w:rPr>
              <w:t>Application instructions</w:t>
            </w:r>
          </w:p>
        </w:tc>
      </w:tr>
      <w:tr w:rsidR="00160D81" w:rsidRPr="006F47DE" w14:paraId="0937ECF3" w14:textId="77777777" w:rsidTr="00F03210">
        <w:tc>
          <w:tcPr>
            <w:tcW w:w="9207" w:type="dxa"/>
            <w:gridSpan w:val="2"/>
            <w:shd w:val="clear" w:color="auto" w:fill="auto"/>
          </w:tcPr>
          <w:p w14:paraId="20C74C01" w14:textId="77777777" w:rsidR="001D3F07" w:rsidRPr="006F47DE" w:rsidRDefault="001D3F07" w:rsidP="00057ABA">
            <w:pPr>
              <w:rPr>
                <w:rFonts w:asciiTheme="minorHAnsi" w:hAnsiTheme="minorHAnsi" w:cstheme="minorHAnsi"/>
                <w:sz w:val="22"/>
                <w:szCs w:val="22"/>
              </w:rPr>
            </w:pPr>
            <w:r w:rsidRPr="006F47DE">
              <w:rPr>
                <w:rFonts w:asciiTheme="minorHAnsi" w:hAnsiTheme="minorHAnsi" w:cstheme="minorHAnsi"/>
                <w:color w:val="000000"/>
                <w:sz w:val="22"/>
                <w:szCs w:val="22"/>
              </w:rPr>
              <w:t>For more information or to apply please contact </w:t>
            </w:r>
            <w:hyperlink r:id="rId11" w:history="1">
              <w:r w:rsidRPr="006F47DE">
                <w:rPr>
                  <w:rStyle w:val="Hyperlink"/>
                  <w:rFonts w:asciiTheme="minorHAnsi" w:hAnsiTheme="minorHAnsi" w:cstheme="minorHAnsi"/>
                  <w:b/>
                  <w:bCs/>
                  <w:sz w:val="22"/>
                  <w:szCs w:val="22"/>
                </w:rPr>
                <w:t>dtg</w:t>
              </w:r>
              <w:r w:rsidRPr="006F47DE">
                <w:rPr>
                  <w:rStyle w:val="Hyperlink"/>
                  <w:rFonts w:asciiTheme="minorHAnsi" w:hAnsiTheme="minorHAnsi" w:cstheme="minorHAnsi"/>
                  <w:sz w:val="22"/>
                  <w:szCs w:val="22"/>
                </w:rPr>
                <w:t>.</w:t>
              </w:r>
              <w:r w:rsidRPr="006F47DE">
                <w:rPr>
                  <w:rStyle w:val="Hyperlink"/>
                  <w:rFonts w:asciiTheme="minorHAnsi" w:hAnsiTheme="minorHAnsi" w:cstheme="minorHAnsi"/>
                  <w:b/>
                  <w:bCs/>
                  <w:sz w:val="22"/>
                  <w:szCs w:val="22"/>
                </w:rPr>
                <w:t>recruitment@disney.com</w:t>
              </w:r>
            </w:hyperlink>
            <w:r w:rsidRPr="006F47DE">
              <w:rPr>
                <w:rFonts w:asciiTheme="minorHAnsi" w:hAnsiTheme="minorHAnsi" w:cstheme="minorHAnsi"/>
                <w:color w:val="000000"/>
                <w:sz w:val="22"/>
                <w:szCs w:val="22"/>
              </w:rPr>
              <w:t> </w:t>
            </w:r>
          </w:p>
          <w:p w14:paraId="18BB8C52" w14:textId="77777777" w:rsidR="001D3F07" w:rsidRPr="006F47DE" w:rsidRDefault="001D3F07" w:rsidP="00057ABA">
            <w:pPr>
              <w:pStyle w:val="NoSpacing"/>
              <w:rPr>
                <w:rFonts w:asciiTheme="minorHAnsi" w:hAnsiTheme="minorHAnsi" w:cstheme="minorHAnsi"/>
              </w:rPr>
            </w:pPr>
            <w:r w:rsidRPr="006F47DE">
              <w:rPr>
                <w:rFonts w:asciiTheme="minorHAnsi" w:hAnsiTheme="minorHAnsi" w:cstheme="minorHAnsi"/>
              </w:rPr>
              <w:t>Please include a covering letter with your CV.</w:t>
            </w:r>
          </w:p>
          <w:p w14:paraId="6E02E3FA" w14:textId="7283F5DE" w:rsidR="001D3F07" w:rsidRPr="006F47DE" w:rsidRDefault="001D3F07" w:rsidP="00057ABA">
            <w:pPr>
              <w:pStyle w:val="NoSpacing"/>
              <w:rPr>
                <w:rFonts w:asciiTheme="minorHAnsi" w:hAnsiTheme="minorHAnsi" w:cstheme="minorHAnsi"/>
                <w:lang w:eastAsia="en-GB"/>
              </w:rPr>
            </w:pPr>
            <w:r w:rsidRPr="006F47DE">
              <w:rPr>
                <w:rFonts w:asciiTheme="minorHAnsi" w:hAnsiTheme="minorHAnsi" w:cstheme="minorHAnsi"/>
              </w:rPr>
              <w:t xml:space="preserve">Closing date for applications: </w:t>
            </w:r>
            <w:r w:rsidR="00932BF6">
              <w:rPr>
                <w:rFonts w:asciiTheme="minorHAnsi" w:hAnsiTheme="minorHAnsi" w:cstheme="minorHAnsi"/>
                <w:b/>
                <w:bCs/>
              </w:rPr>
              <w:t>June 10th</w:t>
            </w:r>
            <w:r w:rsidR="00116434">
              <w:rPr>
                <w:rFonts w:asciiTheme="minorHAnsi" w:hAnsiTheme="minorHAnsi" w:cstheme="minorHAnsi"/>
                <w:b/>
                <w:bCs/>
                <w:color w:val="FF3399"/>
              </w:rPr>
              <w:br/>
            </w:r>
            <w:r w:rsidR="00116434">
              <w:rPr>
                <w:rFonts w:asciiTheme="minorHAnsi" w:hAnsiTheme="minorHAnsi" w:cstheme="minorHAnsi"/>
              </w:rPr>
              <w:t xml:space="preserve">Role to commence from the end of </w:t>
            </w:r>
            <w:proofErr w:type="gramStart"/>
            <w:r w:rsidR="00116434">
              <w:rPr>
                <w:rFonts w:asciiTheme="minorHAnsi" w:hAnsiTheme="minorHAnsi" w:cstheme="minorHAnsi"/>
              </w:rPr>
              <w:t>July</w:t>
            </w:r>
            <w:proofErr w:type="gramEnd"/>
          </w:p>
          <w:p w14:paraId="424FC4A6" w14:textId="77777777" w:rsidR="00160D81" w:rsidRPr="006F47DE" w:rsidRDefault="00160D81" w:rsidP="00057ABA">
            <w:pPr>
              <w:pStyle w:val="ListParagraph"/>
              <w:spacing w:after="0" w:line="240" w:lineRule="auto"/>
              <w:rPr>
                <w:rFonts w:cstheme="minorHAnsi"/>
              </w:rPr>
            </w:pPr>
          </w:p>
        </w:tc>
      </w:tr>
      <w:tr w:rsidR="00160D81" w:rsidRPr="006F47DE" w14:paraId="7DCD1E78" w14:textId="77777777" w:rsidTr="00F03210">
        <w:tc>
          <w:tcPr>
            <w:tcW w:w="2149" w:type="dxa"/>
            <w:shd w:val="clear" w:color="auto" w:fill="000080"/>
          </w:tcPr>
          <w:p w14:paraId="2A31E50F" w14:textId="77777777" w:rsidR="00160D81" w:rsidRPr="006F47DE" w:rsidRDefault="00160D81" w:rsidP="00057ABA">
            <w:pPr>
              <w:rPr>
                <w:rFonts w:asciiTheme="minorHAnsi" w:hAnsiTheme="minorHAnsi" w:cstheme="minorHAnsi"/>
                <w:b/>
                <w:bCs/>
                <w:color w:val="FFFFFF" w:themeColor="background1"/>
                <w:sz w:val="22"/>
                <w:szCs w:val="22"/>
              </w:rPr>
            </w:pPr>
            <w:r w:rsidRPr="006F47DE">
              <w:rPr>
                <w:rFonts w:asciiTheme="minorHAnsi" w:hAnsiTheme="minorHAnsi" w:cstheme="minorHAnsi"/>
                <w:b/>
                <w:bCs/>
                <w:color w:val="FFFFFF" w:themeColor="background1"/>
                <w:sz w:val="22"/>
                <w:szCs w:val="22"/>
              </w:rPr>
              <w:t>Created By</w:t>
            </w:r>
          </w:p>
        </w:tc>
        <w:tc>
          <w:tcPr>
            <w:tcW w:w="7058" w:type="dxa"/>
          </w:tcPr>
          <w:p w14:paraId="572D3EC0" w14:textId="065A2F0E" w:rsidR="00160D81" w:rsidRPr="006F47DE" w:rsidRDefault="00066D9A" w:rsidP="00057ABA">
            <w:pPr>
              <w:rPr>
                <w:rFonts w:asciiTheme="minorHAnsi" w:hAnsiTheme="minorHAnsi" w:cstheme="minorHAnsi"/>
                <w:color w:val="FFFFFF" w:themeColor="background1"/>
                <w:sz w:val="22"/>
                <w:szCs w:val="22"/>
              </w:rPr>
            </w:pPr>
            <w:r w:rsidRPr="006F47DE">
              <w:rPr>
                <w:rFonts w:asciiTheme="minorHAnsi" w:hAnsiTheme="minorHAnsi" w:cstheme="minorHAnsi"/>
                <w:color w:val="000000" w:themeColor="text1"/>
                <w:sz w:val="22"/>
                <w:szCs w:val="22"/>
              </w:rPr>
              <w:t>Fodhla O’Brien</w:t>
            </w:r>
          </w:p>
        </w:tc>
      </w:tr>
      <w:tr w:rsidR="00160D81" w:rsidRPr="006F47DE" w14:paraId="66B30C28" w14:textId="77777777" w:rsidTr="00F03210">
        <w:tc>
          <w:tcPr>
            <w:tcW w:w="2149" w:type="dxa"/>
            <w:shd w:val="clear" w:color="auto" w:fill="000080"/>
          </w:tcPr>
          <w:p w14:paraId="4116CFD0" w14:textId="77777777" w:rsidR="00160D81" w:rsidRPr="006F47DE" w:rsidRDefault="00160D81" w:rsidP="00057ABA">
            <w:pPr>
              <w:rPr>
                <w:rFonts w:asciiTheme="minorHAnsi" w:hAnsiTheme="minorHAnsi" w:cstheme="minorHAnsi"/>
                <w:b/>
                <w:bCs/>
                <w:color w:val="000000" w:themeColor="text1"/>
                <w:sz w:val="22"/>
                <w:szCs w:val="22"/>
              </w:rPr>
            </w:pPr>
            <w:r w:rsidRPr="006F47DE">
              <w:rPr>
                <w:rFonts w:asciiTheme="minorHAnsi" w:hAnsiTheme="minorHAnsi" w:cstheme="minorHAnsi"/>
                <w:b/>
                <w:bCs/>
                <w:color w:val="F2F2F2" w:themeColor="background1" w:themeShade="F2"/>
                <w:sz w:val="22"/>
                <w:szCs w:val="22"/>
              </w:rPr>
              <w:t>Date</w:t>
            </w:r>
          </w:p>
        </w:tc>
        <w:tc>
          <w:tcPr>
            <w:tcW w:w="7058" w:type="dxa"/>
          </w:tcPr>
          <w:p w14:paraId="232F3FE5" w14:textId="00263978" w:rsidR="00160D81" w:rsidRPr="006F47DE" w:rsidRDefault="006F47DE" w:rsidP="00057ABA">
            <w:pPr>
              <w:rPr>
                <w:rFonts w:asciiTheme="minorHAnsi" w:hAnsiTheme="minorHAnsi" w:cstheme="minorHAnsi"/>
                <w:color w:val="000000" w:themeColor="text1"/>
                <w:sz w:val="22"/>
                <w:szCs w:val="22"/>
              </w:rPr>
            </w:pPr>
            <w:r w:rsidRPr="006F47DE">
              <w:rPr>
                <w:rFonts w:asciiTheme="minorHAnsi" w:hAnsiTheme="minorHAnsi" w:cstheme="minorHAnsi"/>
                <w:color w:val="000000" w:themeColor="text1"/>
                <w:sz w:val="22"/>
                <w:szCs w:val="22"/>
              </w:rPr>
              <w:t>May</w:t>
            </w:r>
            <w:r w:rsidR="00160D81" w:rsidRPr="006F47DE">
              <w:rPr>
                <w:rFonts w:asciiTheme="minorHAnsi" w:hAnsiTheme="minorHAnsi" w:cstheme="minorHAnsi"/>
                <w:color w:val="000000" w:themeColor="text1"/>
                <w:sz w:val="22"/>
                <w:szCs w:val="22"/>
              </w:rPr>
              <w:t xml:space="preserve"> 2024</w:t>
            </w:r>
          </w:p>
        </w:tc>
      </w:tr>
    </w:tbl>
    <w:p w14:paraId="7DE63DCF" w14:textId="77777777" w:rsidR="00B04F1B" w:rsidRPr="006F47DE" w:rsidRDefault="00B04F1B" w:rsidP="00057ABA">
      <w:pPr>
        <w:rPr>
          <w:rFonts w:asciiTheme="minorHAnsi" w:hAnsiTheme="minorHAnsi" w:cstheme="minorHAnsi"/>
          <w:b/>
          <w:color w:val="000000" w:themeColor="text1"/>
          <w:sz w:val="22"/>
          <w:szCs w:val="22"/>
          <w:u w:val="single"/>
        </w:rPr>
      </w:pPr>
    </w:p>
    <w:sectPr w:rsidR="00B04F1B" w:rsidRPr="006F47DE" w:rsidSect="00AD1968">
      <w:footerReference w:type="even" r:id="rId12"/>
      <w:foot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9F282" w14:textId="77777777" w:rsidR="00F43D6E" w:rsidRDefault="00F43D6E">
      <w:r>
        <w:separator/>
      </w:r>
    </w:p>
  </w:endnote>
  <w:endnote w:type="continuationSeparator" w:id="0">
    <w:p w14:paraId="07B78DA3" w14:textId="77777777" w:rsidR="00F43D6E" w:rsidRDefault="00F43D6E">
      <w:r>
        <w:continuationSeparator/>
      </w:r>
    </w:p>
  </w:endnote>
  <w:endnote w:type="continuationNotice" w:id="1">
    <w:p w14:paraId="422FCF3A" w14:textId="77777777" w:rsidR="00F43D6E" w:rsidRDefault="00F43D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1195031"/>
      <w:docPartObj>
        <w:docPartGallery w:val="Page Numbers (Bottom of Page)"/>
        <w:docPartUnique/>
      </w:docPartObj>
    </w:sdtPr>
    <w:sdtEndPr>
      <w:rPr>
        <w:rStyle w:val="PageNumber"/>
      </w:rPr>
    </w:sdtEndPr>
    <w:sdtContent>
      <w:p w14:paraId="2A0D14F0" w14:textId="77777777" w:rsidR="00797B06" w:rsidRDefault="00797B06" w:rsidP="00C061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E8F64E" w14:textId="77777777" w:rsidR="00797B06" w:rsidRDefault="00797B06" w:rsidP="00797B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0059266"/>
      <w:docPartObj>
        <w:docPartGallery w:val="Page Numbers (Bottom of Page)"/>
        <w:docPartUnique/>
      </w:docPartObj>
    </w:sdtPr>
    <w:sdtEndPr>
      <w:rPr>
        <w:rStyle w:val="PageNumber"/>
      </w:rPr>
    </w:sdtEndPr>
    <w:sdtContent>
      <w:p w14:paraId="39CFA333" w14:textId="3CB1C713" w:rsidR="00797B06" w:rsidRDefault="00797B06" w:rsidP="00C061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17EBE">
          <w:rPr>
            <w:rStyle w:val="PageNumber"/>
            <w:noProof/>
          </w:rPr>
          <w:t>4</w:t>
        </w:r>
        <w:r>
          <w:rPr>
            <w:rStyle w:val="PageNumber"/>
          </w:rPr>
          <w:fldChar w:fldCharType="end"/>
        </w:r>
      </w:p>
    </w:sdtContent>
  </w:sdt>
  <w:p w14:paraId="6DB4A99A" w14:textId="77777777" w:rsidR="00797B06" w:rsidRDefault="00797B06" w:rsidP="00797B0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65E92" w14:textId="77777777" w:rsidR="00F43D6E" w:rsidRDefault="00F43D6E">
      <w:r>
        <w:separator/>
      </w:r>
    </w:p>
  </w:footnote>
  <w:footnote w:type="continuationSeparator" w:id="0">
    <w:p w14:paraId="1F0C1D41" w14:textId="77777777" w:rsidR="00F43D6E" w:rsidRDefault="00F43D6E">
      <w:r>
        <w:continuationSeparator/>
      </w:r>
    </w:p>
  </w:footnote>
  <w:footnote w:type="continuationNotice" w:id="1">
    <w:p w14:paraId="4107DB0E" w14:textId="77777777" w:rsidR="00F43D6E" w:rsidRDefault="00F43D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E45BB"/>
    <w:multiLevelType w:val="hybridMultilevel"/>
    <w:tmpl w:val="CF941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433A4"/>
    <w:multiLevelType w:val="multilevel"/>
    <w:tmpl w:val="C8E2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746B6"/>
    <w:multiLevelType w:val="hybridMultilevel"/>
    <w:tmpl w:val="34064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F7029E8"/>
    <w:multiLevelType w:val="multilevel"/>
    <w:tmpl w:val="E2126F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DC6C49"/>
    <w:multiLevelType w:val="hybridMultilevel"/>
    <w:tmpl w:val="EA381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090880"/>
    <w:multiLevelType w:val="hybridMultilevel"/>
    <w:tmpl w:val="422E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DC04C4"/>
    <w:multiLevelType w:val="hybridMultilevel"/>
    <w:tmpl w:val="21E6F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548B6"/>
    <w:multiLevelType w:val="hybridMultilevel"/>
    <w:tmpl w:val="788E4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90354703">
    <w:abstractNumId w:val="0"/>
  </w:num>
  <w:num w:numId="2" w16cid:durableId="2142265258">
    <w:abstractNumId w:val="4"/>
  </w:num>
  <w:num w:numId="3" w16cid:durableId="557471297">
    <w:abstractNumId w:val="1"/>
  </w:num>
  <w:num w:numId="4" w16cid:durableId="1000548447">
    <w:abstractNumId w:val="6"/>
  </w:num>
  <w:num w:numId="5" w16cid:durableId="300310708">
    <w:abstractNumId w:val="7"/>
  </w:num>
  <w:num w:numId="6" w16cid:durableId="878475408">
    <w:abstractNumId w:val="2"/>
  </w:num>
  <w:num w:numId="7" w16cid:durableId="1832915080">
    <w:abstractNumId w:val="3"/>
  </w:num>
  <w:num w:numId="8" w16cid:durableId="81017319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20D"/>
    <w:rsid w:val="00005FD1"/>
    <w:rsid w:val="00007C5B"/>
    <w:rsid w:val="00013846"/>
    <w:rsid w:val="0001520C"/>
    <w:rsid w:val="000173BC"/>
    <w:rsid w:val="000265D7"/>
    <w:rsid w:val="0002728C"/>
    <w:rsid w:val="00027D2D"/>
    <w:rsid w:val="00030E36"/>
    <w:rsid w:val="00033004"/>
    <w:rsid w:val="00057ABA"/>
    <w:rsid w:val="000640DE"/>
    <w:rsid w:val="00066D9A"/>
    <w:rsid w:val="00086C2F"/>
    <w:rsid w:val="00087699"/>
    <w:rsid w:val="00094720"/>
    <w:rsid w:val="000A3BA9"/>
    <w:rsid w:val="000D04BC"/>
    <w:rsid w:val="000D1FB6"/>
    <w:rsid w:val="000E370E"/>
    <w:rsid w:val="000E489E"/>
    <w:rsid w:val="000F5C34"/>
    <w:rsid w:val="0010059B"/>
    <w:rsid w:val="00115B42"/>
    <w:rsid w:val="00116434"/>
    <w:rsid w:val="0011656D"/>
    <w:rsid w:val="00137085"/>
    <w:rsid w:val="00160D81"/>
    <w:rsid w:val="00163145"/>
    <w:rsid w:val="001667B3"/>
    <w:rsid w:val="001704BA"/>
    <w:rsid w:val="0017355A"/>
    <w:rsid w:val="00184779"/>
    <w:rsid w:val="001A5A65"/>
    <w:rsid w:val="001B1F7A"/>
    <w:rsid w:val="001C14FC"/>
    <w:rsid w:val="001C61B0"/>
    <w:rsid w:val="001D3F07"/>
    <w:rsid w:val="001D6CAE"/>
    <w:rsid w:val="001F139A"/>
    <w:rsid w:val="00204DAE"/>
    <w:rsid w:val="00220BC8"/>
    <w:rsid w:val="00227C55"/>
    <w:rsid w:val="00234210"/>
    <w:rsid w:val="00236756"/>
    <w:rsid w:val="00237FF9"/>
    <w:rsid w:val="00256212"/>
    <w:rsid w:val="002640DF"/>
    <w:rsid w:val="002666EF"/>
    <w:rsid w:val="00272CF2"/>
    <w:rsid w:val="00285761"/>
    <w:rsid w:val="00296516"/>
    <w:rsid w:val="002C767C"/>
    <w:rsid w:val="002D6562"/>
    <w:rsid w:val="002E0652"/>
    <w:rsid w:val="002E4B21"/>
    <w:rsid w:val="002E720B"/>
    <w:rsid w:val="002E7334"/>
    <w:rsid w:val="002F08F9"/>
    <w:rsid w:val="00306098"/>
    <w:rsid w:val="003117C2"/>
    <w:rsid w:val="00313133"/>
    <w:rsid w:val="00317EBE"/>
    <w:rsid w:val="00320AE8"/>
    <w:rsid w:val="00320CFE"/>
    <w:rsid w:val="003276B3"/>
    <w:rsid w:val="00327DF7"/>
    <w:rsid w:val="003305D6"/>
    <w:rsid w:val="003345E9"/>
    <w:rsid w:val="00336CD4"/>
    <w:rsid w:val="00343370"/>
    <w:rsid w:val="0034648A"/>
    <w:rsid w:val="003554D3"/>
    <w:rsid w:val="00357694"/>
    <w:rsid w:val="0037057E"/>
    <w:rsid w:val="003712E2"/>
    <w:rsid w:val="00384FEB"/>
    <w:rsid w:val="00391094"/>
    <w:rsid w:val="003A0AAE"/>
    <w:rsid w:val="003A0E88"/>
    <w:rsid w:val="003A13A5"/>
    <w:rsid w:val="003B1E32"/>
    <w:rsid w:val="003B528B"/>
    <w:rsid w:val="003E0052"/>
    <w:rsid w:val="003E1170"/>
    <w:rsid w:val="003E1CA1"/>
    <w:rsid w:val="003E220D"/>
    <w:rsid w:val="00405C0F"/>
    <w:rsid w:val="00405EE3"/>
    <w:rsid w:val="00423D53"/>
    <w:rsid w:val="00434828"/>
    <w:rsid w:val="00434886"/>
    <w:rsid w:val="00436278"/>
    <w:rsid w:val="004418A7"/>
    <w:rsid w:val="004449AB"/>
    <w:rsid w:val="0044562A"/>
    <w:rsid w:val="00452A1B"/>
    <w:rsid w:val="00453121"/>
    <w:rsid w:val="004563A7"/>
    <w:rsid w:val="0047008D"/>
    <w:rsid w:val="004700F1"/>
    <w:rsid w:val="00472F23"/>
    <w:rsid w:val="00493E65"/>
    <w:rsid w:val="0049522F"/>
    <w:rsid w:val="004952BB"/>
    <w:rsid w:val="00496DF8"/>
    <w:rsid w:val="004A366B"/>
    <w:rsid w:val="004B38E1"/>
    <w:rsid w:val="004B5191"/>
    <w:rsid w:val="004B7D21"/>
    <w:rsid w:val="004C2F75"/>
    <w:rsid w:val="004C4049"/>
    <w:rsid w:val="004C4B54"/>
    <w:rsid w:val="004D5E2D"/>
    <w:rsid w:val="004E7553"/>
    <w:rsid w:val="004F0107"/>
    <w:rsid w:val="004F1154"/>
    <w:rsid w:val="004F1DBB"/>
    <w:rsid w:val="004F57D1"/>
    <w:rsid w:val="0051012E"/>
    <w:rsid w:val="00524FB3"/>
    <w:rsid w:val="0052671B"/>
    <w:rsid w:val="005313DB"/>
    <w:rsid w:val="0053207E"/>
    <w:rsid w:val="005413E8"/>
    <w:rsid w:val="005438CB"/>
    <w:rsid w:val="00544C7D"/>
    <w:rsid w:val="00551CE3"/>
    <w:rsid w:val="005552BB"/>
    <w:rsid w:val="00555F9A"/>
    <w:rsid w:val="00557861"/>
    <w:rsid w:val="00562778"/>
    <w:rsid w:val="00566C7D"/>
    <w:rsid w:val="005738D4"/>
    <w:rsid w:val="00585797"/>
    <w:rsid w:val="00592514"/>
    <w:rsid w:val="00594A16"/>
    <w:rsid w:val="005A217F"/>
    <w:rsid w:val="005B2621"/>
    <w:rsid w:val="005B343A"/>
    <w:rsid w:val="005B4375"/>
    <w:rsid w:val="005C5828"/>
    <w:rsid w:val="005D2648"/>
    <w:rsid w:val="005D3AC6"/>
    <w:rsid w:val="005D7FAC"/>
    <w:rsid w:val="005E798E"/>
    <w:rsid w:val="006073AF"/>
    <w:rsid w:val="00613FB6"/>
    <w:rsid w:val="0061603B"/>
    <w:rsid w:val="00617708"/>
    <w:rsid w:val="0062084F"/>
    <w:rsid w:val="00621175"/>
    <w:rsid w:val="00634EF6"/>
    <w:rsid w:val="0063533C"/>
    <w:rsid w:val="006423BD"/>
    <w:rsid w:val="00647116"/>
    <w:rsid w:val="006512F2"/>
    <w:rsid w:val="006524C8"/>
    <w:rsid w:val="0065525A"/>
    <w:rsid w:val="00664C6E"/>
    <w:rsid w:val="00685717"/>
    <w:rsid w:val="006946F0"/>
    <w:rsid w:val="006947F7"/>
    <w:rsid w:val="006A0099"/>
    <w:rsid w:val="006A094E"/>
    <w:rsid w:val="006A2F19"/>
    <w:rsid w:val="006A2FBB"/>
    <w:rsid w:val="006A6564"/>
    <w:rsid w:val="006B5C1C"/>
    <w:rsid w:val="006B77B4"/>
    <w:rsid w:val="006C128D"/>
    <w:rsid w:val="006C5B8B"/>
    <w:rsid w:val="006C7C86"/>
    <w:rsid w:val="006D000E"/>
    <w:rsid w:val="006D163A"/>
    <w:rsid w:val="006D2D29"/>
    <w:rsid w:val="006D3400"/>
    <w:rsid w:val="006E267B"/>
    <w:rsid w:val="006E7116"/>
    <w:rsid w:val="006F47DE"/>
    <w:rsid w:val="006F5E37"/>
    <w:rsid w:val="006F607D"/>
    <w:rsid w:val="007060DA"/>
    <w:rsid w:val="007067A8"/>
    <w:rsid w:val="00710082"/>
    <w:rsid w:val="0071205E"/>
    <w:rsid w:val="00714B7F"/>
    <w:rsid w:val="00717B0B"/>
    <w:rsid w:val="00720C4C"/>
    <w:rsid w:val="00722F2C"/>
    <w:rsid w:val="00742CA5"/>
    <w:rsid w:val="00750FD6"/>
    <w:rsid w:val="00757BA3"/>
    <w:rsid w:val="00760581"/>
    <w:rsid w:val="00763C4C"/>
    <w:rsid w:val="00773D24"/>
    <w:rsid w:val="007972CB"/>
    <w:rsid w:val="00797B06"/>
    <w:rsid w:val="007B2B3A"/>
    <w:rsid w:val="007B412C"/>
    <w:rsid w:val="007B7926"/>
    <w:rsid w:val="007D5AEB"/>
    <w:rsid w:val="007D68F9"/>
    <w:rsid w:val="007F03ED"/>
    <w:rsid w:val="007F271E"/>
    <w:rsid w:val="007F7806"/>
    <w:rsid w:val="0080705A"/>
    <w:rsid w:val="00811ED4"/>
    <w:rsid w:val="00815041"/>
    <w:rsid w:val="00834E3A"/>
    <w:rsid w:val="008370CD"/>
    <w:rsid w:val="00842B05"/>
    <w:rsid w:val="00846712"/>
    <w:rsid w:val="0089421A"/>
    <w:rsid w:val="008958A5"/>
    <w:rsid w:val="008A44EF"/>
    <w:rsid w:val="008B1749"/>
    <w:rsid w:val="008B1C47"/>
    <w:rsid w:val="008B2543"/>
    <w:rsid w:val="008B3870"/>
    <w:rsid w:val="008C1A9A"/>
    <w:rsid w:val="008C52A6"/>
    <w:rsid w:val="008D4D3A"/>
    <w:rsid w:val="008E34E7"/>
    <w:rsid w:val="008F287C"/>
    <w:rsid w:val="009000BE"/>
    <w:rsid w:val="00906A57"/>
    <w:rsid w:val="00912CC4"/>
    <w:rsid w:val="00914B8D"/>
    <w:rsid w:val="00925B0A"/>
    <w:rsid w:val="00932BF6"/>
    <w:rsid w:val="00936B9D"/>
    <w:rsid w:val="009370A0"/>
    <w:rsid w:val="0096131B"/>
    <w:rsid w:val="009662E6"/>
    <w:rsid w:val="00980D77"/>
    <w:rsid w:val="00981C07"/>
    <w:rsid w:val="00985D6A"/>
    <w:rsid w:val="009926AA"/>
    <w:rsid w:val="009A3E5B"/>
    <w:rsid w:val="009B5243"/>
    <w:rsid w:val="009C15E7"/>
    <w:rsid w:val="009D2C3A"/>
    <w:rsid w:val="009D3E9D"/>
    <w:rsid w:val="009E33DC"/>
    <w:rsid w:val="009E5BB0"/>
    <w:rsid w:val="009E72D8"/>
    <w:rsid w:val="009F0148"/>
    <w:rsid w:val="009F0947"/>
    <w:rsid w:val="009F0E8E"/>
    <w:rsid w:val="009F59C6"/>
    <w:rsid w:val="00A03851"/>
    <w:rsid w:val="00A079FC"/>
    <w:rsid w:val="00A17DE4"/>
    <w:rsid w:val="00A27DA7"/>
    <w:rsid w:val="00A41348"/>
    <w:rsid w:val="00A413A0"/>
    <w:rsid w:val="00A513B7"/>
    <w:rsid w:val="00A513CD"/>
    <w:rsid w:val="00A534F3"/>
    <w:rsid w:val="00A650F9"/>
    <w:rsid w:val="00A660A0"/>
    <w:rsid w:val="00A711F6"/>
    <w:rsid w:val="00A87538"/>
    <w:rsid w:val="00A87E86"/>
    <w:rsid w:val="00AA4FAA"/>
    <w:rsid w:val="00AB25AE"/>
    <w:rsid w:val="00AD1968"/>
    <w:rsid w:val="00AE7BB3"/>
    <w:rsid w:val="00AF5593"/>
    <w:rsid w:val="00B04F1B"/>
    <w:rsid w:val="00B063F0"/>
    <w:rsid w:val="00B10DD6"/>
    <w:rsid w:val="00B415AF"/>
    <w:rsid w:val="00B453B4"/>
    <w:rsid w:val="00B6034E"/>
    <w:rsid w:val="00B748AE"/>
    <w:rsid w:val="00B86D28"/>
    <w:rsid w:val="00B9280E"/>
    <w:rsid w:val="00B93EF4"/>
    <w:rsid w:val="00BA0056"/>
    <w:rsid w:val="00BB002E"/>
    <w:rsid w:val="00BB0F9E"/>
    <w:rsid w:val="00BB17E3"/>
    <w:rsid w:val="00BC052D"/>
    <w:rsid w:val="00BD3664"/>
    <w:rsid w:val="00BE1596"/>
    <w:rsid w:val="00BF1055"/>
    <w:rsid w:val="00BF4920"/>
    <w:rsid w:val="00C068D9"/>
    <w:rsid w:val="00C1257E"/>
    <w:rsid w:val="00C21DA2"/>
    <w:rsid w:val="00C24950"/>
    <w:rsid w:val="00C25771"/>
    <w:rsid w:val="00C345E6"/>
    <w:rsid w:val="00C3631C"/>
    <w:rsid w:val="00C6262E"/>
    <w:rsid w:val="00C65343"/>
    <w:rsid w:val="00C66353"/>
    <w:rsid w:val="00C7088A"/>
    <w:rsid w:val="00C70BBA"/>
    <w:rsid w:val="00C84DEA"/>
    <w:rsid w:val="00C94336"/>
    <w:rsid w:val="00CA5D0C"/>
    <w:rsid w:val="00CB6210"/>
    <w:rsid w:val="00CB6AA6"/>
    <w:rsid w:val="00CC0711"/>
    <w:rsid w:val="00CC3AF2"/>
    <w:rsid w:val="00CC6B6D"/>
    <w:rsid w:val="00CC75FB"/>
    <w:rsid w:val="00CD7DFA"/>
    <w:rsid w:val="00CE4EF5"/>
    <w:rsid w:val="00CE7B90"/>
    <w:rsid w:val="00CF017A"/>
    <w:rsid w:val="00D16C5A"/>
    <w:rsid w:val="00D219E8"/>
    <w:rsid w:val="00D34C87"/>
    <w:rsid w:val="00D47889"/>
    <w:rsid w:val="00D51950"/>
    <w:rsid w:val="00D56D84"/>
    <w:rsid w:val="00D74054"/>
    <w:rsid w:val="00D81B2F"/>
    <w:rsid w:val="00D84204"/>
    <w:rsid w:val="00D84549"/>
    <w:rsid w:val="00DA2224"/>
    <w:rsid w:val="00DA50C5"/>
    <w:rsid w:val="00DB6881"/>
    <w:rsid w:val="00DB7EA0"/>
    <w:rsid w:val="00DE039C"/>
    <w:rsid w:val="00DF154B"/>
    <w:rsid w:val="00E04A3B"/>
    <w:rsid w:val="00E258DB"/>
    <w:rsid w:val="00E41D01"/>
    <w:rsid w:val="00E532C2"/>
    <w:rsid w:val="00E6252D"/>
    <w:rsid w:val="00E71ED2"/>
    <w:rsid w:val="00E81639"/>
    <w:rsid w:val="00E8238C"/>
    <w:rsid w:val="00EA02A5"/>
    <w:rsid w:val="00EA379A"/>
    <w:rsid w:val="00EA6BC7"/>
    <w:rsid w:val="00EB3961"/>
    <w:rsid w:val="00EB746F"/>
    <w:rsid w:val="00EC3CD5"/>
    <w:rsid w:val="00EC5B41"/>
    <w:rsid w:val="00ED0BAA"/>
    <w:rsid w:val="00EE2D5C"/>
    <w:rsid w:val="00EF0E53"/>
    <w:rsid w:val="00F01C42"/>
    <w:rsid w:val="00F0203E"/>
    <w:rsid w:val="00F03210"/>
    <w:rsid w:val="00F10B10"/>
    <w:rsid w:val="00F11036"/>
    <w:rsid w:val="00F12D53"/>
    <w:rsid w:val="00F14032"/>
    <w:rsid w:val="00F26EE5"/>
    <w:rsid w:val="00F36660"/>
    <w:rsid w:val="00F3689C"/>
    <w:rsid w:val="00F415A2"/>
    <w:rsid w:val="00F43D6E"/>
    <w:rsid w:val="00F4758A"/>
    <w:rsid w:val="00F50377"/>
    <w:rsid w:val="00F65C0B"/>
    <w:rsid w:val="00F70352"/>
    <w:rsid w:val="00F741FA"/>
    <w:rsid w:val="00F81E47"/>
    <w:rsid w:val="00F86453"/>
    <w:rsid w:val="00FC5DD0"/>
    <w:rsid w:val="00FC6FF7"/>
    <w:rsid w:val="00FD1989"/>
    <w:rsid w:val="00FD4410"/>
    <w:rsid w:val="00FF13DF"/>
    <w:rsid w:val="00FF4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921DB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220D"/>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A4FAA"/>
    <w:rPr>
      <w:rFonts w:ascii="Tahoma" w:hAnsi="Tahoma" w:cs="Tahoma"/>
      <w:sz w:val="16"/>
      <w:szCs w:val="16"/>
    </w:rPr>
  </w:style>
  <w:style w:type="paragraph" w:styleId="BodyText">
    <w:name w:val="Body Text"/>
    <w:basedOn w:val="Normal"/>
    <w:rsid w:val="005438CB"/>
    <w:pPr>
      <w:tabs>
        <w:tab w:val="right" w:pos="8505"/>
        <w:tab w:val="right" w:pos="9000"/>
        <w:tab w:val="right" w:pos="9640"/>
      </w:tabs>
      <w:overflowPunct w:val="0"/>
      <w:autoSpaceDE w:val="0"/>
      <w:autoSpaceDN w:val="0"/>
      <w:adjustRightInd w:val="0"/>
      <w:ind w:right="-1"/>
      <w:textAlignment w:val="baseline"/>
    </w:pPr>
    <w:rPr>
      <w:rFonts w:eastAsia="Times New Roman"/>
      <w:szCs w:val="20"/>
      <w:lang w:eastAsia="en-US"/>
    </w:rPr>
  </w:style>
  <w:style w:type="paragraph" w:styleId="Header">
    <w:name w:val="header"/>
    <w:basedOn w:val="Normal"/>
    <w:rsid w:val="00D84549"/>
    <w:pPr>
      <w:tabs>
        <w:tab w:val="center" w:pos="4153"/>
        <w:tab w:val="right" w:pos="8306"/>
      </w:tabs>
    </w:pPr>
  </w:style>
  <w:style w:type="paragraph" w:styleId="Footer">
    <w:name w:val="footer"/>
    <w:basedOn w:val="Normal"/>
    <w:rsid w:val="00D84549"/>
    <w:pPr>
      <w:tabs>
        <w:tab w:val="center" w:pos="4153"/>
        <w:tab w:val="right" w:pos="8306"/>
      </w:tabs>
    </w:pPr>
  </w:style>
  <w:style w:type="paragraph" w:styleId="ListParagraph">
    <w:name w:val="List Paragraph"/>
    <w:basedOn w:val="Normal"/>
    <w:uiPriority w:val="34"/>
    <w:qFormat/>
    <w:rsid w:val="004418A7"/>
    <w:pPr>
      <w:spacing w:after="200" w:line="276" w:lineRule="auto"/>
      <w:ind w:left="720"/>
    </w:pPr>
    <w:rPr>
      <w:rFonts w:asciiTheme="minorHAnsi" w:eastAsiaTheme="minorHAnsi" w:hAnsiTheme="minorHAnsi" w:cstheme="minorBidi"/>
      <w:sz w:val="22"/>
      <w:szCs w:val="22"/>
      <w:lang w:eastAsia="en-US"/>
    </w:rPr>
  </w:style>
  <w:style w:type="character" w:styleId="PageNumber">
    <w:name w:val="page number"/>
    <w:basedOn w:val="DefaultParagraphFont"/>
    <w:semiHidden/>
    <w:unhideWhenUsed/>
    <w:rsid w:val="00797B06"/>
  </w:style>
  <w:style w:type="paragraph" w:styleId="NormalWeb">
    <w:name w:val="Normal (Web)"/>
    <w:basedOn w:val="Normal"/>
    <w:uiPriority w:val="99"/>
    <w:unhideWhenUsed/>
    <w:rsid w:val="00C345E6"/>
    <w:pPr>
      <w:spacing w:before="100" w:beforeAutospacing="1" w:after="100" w:afterAutospacing="1"/>
    </w:pPr>
    <w:rPr>
      <w:rFonts w:eastAsia="Times New Roman"/>
      <w:lang w:eastAsia="en-GB"/>
    </w:rPr>
  </w:style>
  <w:style w:type="character" w:styleId="CommentReference">
    <w:name w:val="annotation reference"/>
    <w:basedOn w:val="DefaultParagraphFont"/>
    <w:semiHidden/>
    <w:unhideWhenUsed/>
    <w:rsid w:val="00A41348"/>
    <w:rPr>
      <w:sz w:val="16"/>
      <w:szCs w:val="16"/>
    </w:rPr>
  </w:style>
  <w:style w:type="paragraph" w:styleId="CommentText">
    <w:name w:val="annotation text"/>
    <w:basedOn w:val="Normal"/>
    <w:link w:val="CommentTextChar"/>
    <w:semiHidden/>
    <w:unhideWhenUsed/>
    <w:rsid w:val="00A41348"/>
    <w:rPr>
      <w:sz w:val="20"/>
      <w:szCs w:val="20"/>
    </w:rPr>
  </w:style>
  <w:style w:type="character" w:customStyle="1" w:styleId="CommentTextChar">
    <w:name w:val="Comment Text Char"/>
    <w:basedOn w:val="DefaultParagraphFont"/>
    <w:link w:val="CommentText"/>
    <w:semiHidden/>
    <w:rsid w:val="00A41348"/>
    <w:rPr>
      <w:lang w:eastAsia="zh-CN"/>
    </w:rPr>
  </w:style>
  <w:style w:type="paragraph" w:styleId="CommentSubject">
    <w:name w:val="annotation subject"/>
    <w:basedOn w:val="CommentText"/>
    <w:next w:val="CommentText"/>
    <w:link w:val="CommentSubjectChar"/>
    <w:semiHidden/>
    <w:unhideWhenUsed/>
    <w:rsid w:val="00A41348"/>
    <w:rPr>
      <w:b/>
      <w:bCs/>
    </w:rPr>
  </w:style>
  <w:style w:type="character" w:customStyle="1" w:styleId="CommentSubjectChar">
    <w:name w:val="Comment Subject Char"/>
    <w:basedOn w:val="CommentTextChar"/>
    <w:link w:val="CommentSubject"/>
    <w:semiHidden/>
    <w:rsid w:val="00A41348"/>
    <w:rPr>
      <w:b/>
      <w:bCs/>
      <w:lang w:eastAsia="zh-CN"/>
    </w:rPr>
  </w:style>
  <w:style w:type="paragraph" w:styleId="Revision">
    <w:name w:val="Revision"/>
    <w:hidden/>
    <w:uiPriority w:val="99"/>
    <w:semiHidden/>
    <w:rsid w:val="0071205E"/>
    <w:rPr>
      <w:sz w:val="24"/>
      <w:szCs w:val="24"/>
      <w:lang w:eastAsia="zh-CN"/>
    </w:rPr>
  </w:style>
  <w:style w:type="character" w:styleId="Strong">
    <w:name w:val="Strong"/>
    <w:basedOn w:val="DefaultParagraphFont"/>
    <w:uiPriority w:val="22"/>
    <w:qFormat/>
    <w:rsid w:val="0010059B"/>
    <w:rPr>
      <w:b/>
      <w:bCs/>
    </w:rPr>
  </w:style>
  <w:style w:type="paragraph" w:customStyle="1" w:styleId="Body">
    <w:name w:val="Body"/>
    <w:rsid w:val="00DE039C"/>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US"/>
    </w:rPr>
  </w:style>
  <w:style w:type="paragraph" w:styleId="NoSpacing">
    <w:name w:val="No Spacing"/>
    <w:basedOn w:val="Normal"/>
    <w:uiPriority w:val="1"/>
    <w:qFormat/>
    <w:rsid w:val="00DE039C"/>
    <w:rPr>
      <w:rFonts w:ascii="Calibri" w:eastAsiaTheme="minorHAnsi" w:hAnsi="Calibri" w:cs="Calibri"/>
      <w:sz w:val="22"/>
      <w:szCs w:val="22"/>
      <w:lang w:eastAsia="en-US"/>
    </w:rPr>
  </w:style>
  <w:style w:type="character" w:styleId="Hyperlink">
    <w:name w:val="Hyperlink"/>
    <w:basedOn w:val="DefaultParagraphFont"/>
    <w:uiPriority w:val="99"/>
    <w:semiHidden/>
    <w:unhideWhenUsed/>
    <w:rsid w:val="001D3F0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504717">
      <w:bodyDiv w:val="1"/>
      <w:marLeft w:val="0"/>
      <w:marRight w:val="0"/>
      <w:marTop w:val="0"/>
      <w:marBottom w:val="0"/>
      <w:divBdr>
        <w:top w:val="none" w:sz="0" w:space="0" w:color="auto"/>
        <w:left w:val="none" w:sz="0" w:space="0" w:color="auto"/>
        <w:bottom w:val="none" w:sz="0" w:space="0" w:color="auto"/>
        <w:right w:val="none" w:sz="0" w:space="0" w:color="auto"/>
      </w:divBdr>
    </w:div>
    <w:div w:id="843477117">
      <w:bodyDiv w:val="1"/>
      <w:marLeft w:val="0"/>
      <w:marRight w:val="0"/>
      <w:marTop w:val="0"/>
      <w:marBottom w:val="0"/>
      <w:divBdr>
        <w:top w:val="none" w:sz="0" w:space="0" w:color="auto"/>
        <w:left w:val="none" w:sz="0" w:space="0" w:color="auto"/>
        <w:bottom w:val="none" w:sz="0" w:space="0" w:color="auto"/>
        <w:right w:val="none" w:sz="0" w:space="0" w:color="auto"/>
      </w:divBdr>
    </w:div>
    <w:div w:id="1631592105">
      <w:bodyDiv w:val="1"/>
      <w:marLeft w:val="0"/>
      <w:marRight w:val="0"/>
      <w:marTop w:val="0"/>
      <w:marBottom w:val="0"/>
      <w:divBdr>
        <w:top w:val="none" w:sz="0" w:space="0" w:color="auto"/>
        <w:left w:val="none" w:sz="0" w:space="0" w:color="auto"/>
        <w:bottom w:val="none" w:sz="0" w:space="0" w:color="auto"/>
        <w:right w:val="none" w:sz="0" w:space="0" w:color="auto"/>
      </w:divBdr>
    </w:div>
    <w:div w:id="189689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tg.recruitment@disney.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ModernAudienceTargetUserField xmlns="d30de1a8-4454-4928-b0f8-feafc4246ce5">
      <UserInfo>
        <DisplayName/>
        <AccountId xsi:nil="true"/>
        <AccountType/>
      </UserInfo>
    </_ModernAudienceTargetUserField>
    <TaxCatchAll xmlns="047d49eb-89c9-4254-92ee-3fb1d63fefa2" xsi:nil="true"/>
    <lcf76f155ced4ddcb4097134ff3c332f xmlns="d30de1a8-4454-4928-b0f8-feafc4246ce5">
      <Terms xmlns="http://schemas.microsoft.com/office/infopath/2007/PartnerControls"/>
    </lcf76f155ced4ddcb4097134ff3c332f>
    <Target_x0020_Audiences xmlns="d30de1a8-4454-4928-b0f8-feafc4246ce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F487AD64911446956C7B4536C4D62E" ma:contentTypeVersion="18" ma:contentTypeDescription="Create a new document." ma:contentTypeScope="" ma:versionID="c5291927ed49eb7372712d5c4c12b2f9">
  <xsd:schema xmlns:xsd="http://www.w3.org/2001/XMLSchema" xmlns:xs="http://www.w3.org/2001/XMLSchema" xmlns:p="http://schemas.microsoft.com/office/2006/metadata/properties" xmlns:ns2="d30de1a8-4454-4928-b0f8-feafc4246ce5" xmlns:ns3="047d49eb-89c9-4254-92ee-3fb1d63fefa2" targetNamespace="http://schemas.microsoft.com/office/2006/metadata/properties" ma:root="true" ma:fieldsID="f2be079eff008439e3d631c090b7c94d" ns2:_="" ns3:_="">
    <xsd:import namespace="d30de1a8-4454-4928-b0f8-feafc4246ce5"/>
    <xsd:import namespace="047d49eb-89c9-4254-92ee-3fb1d63fef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Target_x0020_Audiences" minOccurs="0"/>
                <xsd:element ref="ns2:_ModernAudienceTargetUserField" minOccurs="0"/>
                <xsd:element ref="ns2:_ModernAudienceAadObjectI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de1a8-4454-4928-b0f8-feafc4246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25c46f5-07aa-4fd7-9d87-3e3f7311e79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Target_x0020_Audiences" ma:index="22" nillable="true" ma:displayName="Target Audiences" ma:internalName="Target_x0020_Audiences">
      <xsd:simpleType>
        <xsd:restriction base="dms:Unknown"/>
      </xsd:simpleType>
    </xsd:element>
    <xsd:element name="_ModernAudienceTargetUserField" ma:index="23"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4" nillable="true" ma:displayName="AudienceIds" ma:list="{99d0d1e6-2dfd-42da-909e-6d3eaaf040a0}" ma:internalName="_ModernAudienceAadObjectIds" ma:readOnly="true" ma:showField="_AadObjectIdForUser" ma:web="047d49eb-89c9-4254-92ee-3fb1d63fefa2">
      <xsd:complexType>
        <xsd:complexContent>
          <xsd:extension base="dms:MultiChoiceLookup">
            <xsd:sequence>
              <xsd:element name="Value" type="dms:Lookup" maxOccurs="unbounded" minOccurs="0" nillable="true"/>
            </xsd:sequence>
          </xsd:extension>
        </xsd:complexContent>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7d49eb-89c9-4254-92ee-3fb1d63fefa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3159ff0-62a2-43f9-b8d0-9c2cfa97d1b8}" ma:internalName="TaxCatchAll" ma:showField="CatchAllData" ma:web="047d49eb-89c9-4254-92ee-3fb1d63fefa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F16158-CB80-406A-9674-B557AD5D1278}">
  <ds:schemaRefs>
    <ds:schemaRef ds:uri="http://schemas.microsoft.com/sharepoint/v3/contenttype/forms"/>
  </ds:schemaRefs>
</ds:datastoreItem>
</file>

<file path=customXml/itemProps2.xml><?xml version="1.0" encoding="utf-8"?>
<ds:datastoreItem xmlns:ds="http://schemas.openxmlformats.org/officeDocument/2006/customXml" ds:itemID="{B9CAAF74-FC55-44B7-A964-6217C1D30E5A}">
  <ds:schemaRefs>
    <ds:schemaRef ds:uri="047d49eb-89c9-4254-92ee-3fb1d63fefa2"/>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http://schemas.microsoft.com/office/2006/metadata/properties"/>
    <ds:schemaRef ds:uri="http://purl.org/dc/dcmitype/"/>
    <ds:schemaRef ds:uri="http://schemas.openxmlformats.org/package/2006/metadata/core-properties"/>
    <ds:schemaRef ds:uri="d30de1a8-4454-4928-b0f8-feafc4246ce5"/>
  </ds:schemaRefs>
</ds:datastoreItem>
</file>

<file path=customXml/itemProps3.xml><?xml version="1.0" encoding="utf-8"?>
<ds:datastoreItem xmlns:ds="http://schemas.openxmlformats.org/officeDocument/2006/customXml" ds:itemID="{29B1CA50-5D08-449B-98FE-05A8B996B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de1a8-4454-4928-b0f8-feafc4246ce5"/>
    <ds:schemaRef ds:uri="047d49eb-89c9-4254-92ee-3fb1d63fe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3578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TWDCLc</vt:lpstr>
    </vt:vector>
  </TitlesOfParts>
  <Company>Walt Disney International</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TWDCLc</dc:title>
  <dc:creator>CWilliam</dc:creator>
  <cp:lastModifiedBy>O'brien, Fodhla</cp:lastModifiedBy>
  <cp:revision>2</cp:revision>
  <cp:lastPrinted>2022-04-12T10:47:00Z</cp:lastPrinted>
  <dcterms:created xsi:type="dcterms:W3CDTF">2024-05-22T16:41:00Z</dcterms:created>
  <dcterms:modified xsi:type="dcterms:W3CDTF">2024-05-22T16:41:00Z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0x010100F4F487AD64911446956C7B4536C4D62E</vt:lpwstr>
  </property>
  <property fmtid="{D5CDD505-2E9C-101B-9397-08002B2CF9AE}" pid="4" name="MediaServiceImageTags">
    <vt:lpwstr/>
  </property>
</Properties>
</file>